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46A933" w14:textId="60001F9A" w:rsidR="000143B4" w:rsidRPr="00D73AAD" w:rsidRDefault="005F6CFD">
      <w:pPr>
        <w:pBdr>
          <w:bottom w:val="single" w:sz="6" w:space="1" w:color="auto"/>
        </w:pBdr>
        <w:ind w:left="0" w:right="-143"/>
        <w:rPr>
          <w:rFonts w:ascii="Calibri" w:hAnsi="Calibri"/>
          <w:spacing w:val="0"/>
          <w:sz w:val="24"/>
          <w:szCs w:val="24"/>
        </w:rPr>
      </w:pPr>
      <w:r w:rsidRPr="00D73AAD">
        <w:rPr>
          <w:rFonts w:ascii="Calibri" w:hAnsi="Calibri"/>
          <w:spacing w:val="0"/>
          <w:sz w:val="24"/>
          <w:szCs w:val="24"/>
        </w:rPr>
        <w:t>Aktuelle</w:t>
      </w:r>
      <w:r w:rsidR="00AD47A2" w:rsidRPr="00D73AAD">
        <w:rPr>
          <w:rFonts w:ascii="Calibri" w:hAnsi="Calibri"/>
          <w:spacing w:val="0"/>
          <w:sz w:val="24"/>
          <w:szCs w:val="24"/>
        </w:rPr>
        <w:t xml:space="preserve"> Presseinformation</w:t>
      </w:r>
    </w:p>
    <w:p w14:paraId="79D5FE7D" w14:textId="77777777" w:rsidR="000143B4" w:rsidRPr="00D73AAD" w:rsidRDefault="000143B4">
      <w:pPr>
        <w:ind w:left="0" w:right="-143"/>
        <w:rPr>
          <w:rFonts w:ascii="Calibri" w:hAnsi="Calibri"/>
          <w:b/>
          <w:spacing w:val="0"/>
          <w:sz w:val="16"/>
          <w:szCs w:val="16"/>
        </w:rPr>
      </w:pPr>
    </w:p>
    <w:p w14:paraId="2190F002" w14:textId="77777777" w:rsidR="000143B4" w:rsidRPr="00D73AAD" w:rsidRDefault="000143B4">
      <w:pPr>
        <w:ind w:left="0" w:right="-143"/>
        <w:rPr>
          <w:rFonts w:ascii="Calibri" w:hAnsi="Calibri"/>
          <w:spacing w:val="0"/>
          <w:sz w:val="16"/>
          <w:szCs w:val="16"/>
          <w:u w:val="single"/>
        </w:rPr>
      </w:pPr>
    </w:p>
    <w:p w14:paraId="50543419" w14:textId="730E0DBF" w:rsidR="00C90672" w:rsidRPr="00D73AAD" w:rsidRDefault="00257A70" w:rsidP="00C90672">
      <w:pPr>
        <w:ind w:left="0" w:right="-143"/>
        <w:rPr>
          <w:rFonts w:ascii="Calibri" w:hAnsi="Calibri"/>
          <w:i/>
          <w:spacing w:val="0"/>
          <w:sz w:val="19"/>
          <w:szCs w:val="19"/>
        </w:rPr>
      </w:pPr>
      <w:r>
        <w:rPr>
          <w:rFonts w:ascii="Calibri" w:hAnsi="Calibri"/>
          <w:i/>
          <w:spacing w:val="0"/>
          <w:sz w:val="19"/>
          <w:szCs w:val="19"/>
        </w:rPr>
        <w:t>Me</w:t>
      </w:r>
      <w:r w:rsidR="004E707E">
        <w:rPr>
          <w:rFonts w:ascii="Calibri" w:hAnsi="Calibri"/>
          <w:i/>
          <w:spacing w:val="0"/>
          <w:sz w:val="19"/>
          <w:szCs w:val="19"/>
        </w:rPr>
        <w:t>dizintechnik/ Labortechnik/ Erste Hilfe/</w:t>
      </w:r>
      <w:r w:rsidR="00974F0C">
        <w:rPr>
          <w:rFonts w:ascii="Calibri" w:hAnsi="Calibri"/>
          <w:i/>
          <w:spacing w:val="0"/>
          <w:sz w:val="19"/>
          <w:szCs w:val="19"/>
        </w:rPr>
        <w:t xml:space="preserve">Reha-Technik/ </w:t>
      </w:r>
      <w:r w:rsidR="0087279C" w:rsidRPr="00D73AAD">
        <w:rPr>
          <w:rFonts w:ascii="Calibri" w:hAnsi="Calibri"/>
          <w:i/>
          <w:spacing w:val="0"/>
          <w:sz w:val="19"/>
          <w:szCs w:val="19"/>
        </w:rPr>
        <w:t xml:space="preserve">Kunststofftechnik/ </w:t>
      </w:r>
      <w:r w:rsidR="008615F9">
        <w:rPr>
          <w:rFonts w:ascii="Calibri" w:hAnsi="Calibri"/>
          <w:i/>
          <w:spacing w:val="0"/>
          <w:sz w:val="19"/>
          <w:szCs w:val="19"/>
        </w:rPr>
        <w:t xml:space="preserve">Markenbildung/ </w:t>
      </w:r>
      <w:r w:rsidR="00AB2EBA" w:rsidRPr="00D73AAD">
        <w:rPr>
          <w:rFonts w:ascii="Calibri" w:hAnsi="Calibri"/>
          <w:i/>
          <w:spacing w:val="0"/>
          <w:sz w:val="19"/>
          <w:szCs w:val="19"/>
        </w:rPr>
        <w:t>Nachhaltigkeit</w:t>
      </w:r>
    </w:p>
    <w:p w14:paraId="495F85D6" w14:textId="77777777" w:rsidR="00C90672" w:rsidRPr="00221A70" w:rsidRDefault="00C90672" w:rsidP="00C90672">
      <w:pPr>
        <w:ind w:left="0" w:right="-143"/>
        <w:rPr>
          <w:rFonts w:ascii="Calibri" w:hAnsi="Calibri"/>
          <w:spacing w:val="0"/>
          <w:sz w:val="16"/>
          <w:szCs w:val="16"/>
        </w:rPr>
      </w:pPr>
    </w:p>
    <w:p w14:paraId="709E4C04" w14:textId="43A1F8AF" w:rsidR="007D37CA" w:rsidRPr="00CF0A89" w:rsidRDefault="00712051" w:rsidP="00A002DD">
      <w:pPr>
        <w:spacing w:after="120"/>
        <w:ind w:left="0" w:right="-142"/>
        <w:rPr>
          <w:rFonts w:ascii="Calibri" w:hAnsi="Calibri"/>
          <w:spacing w:val="-4"/>
          <w:sz w:val="40"/>
          <w:szCs w:val="40"/>
          <w:u w:val="single"/>
        </w:rPr>
      </w:pPr>
      <w:r>
        <w:rPr>
          <w:rFonts w:ascii="Calibri" w:hAnsi="Calibri"/>
          <w:b/>
          <w:spacing w:val="-4"/>
          <w:sz w:val="40"/>
          <w:szCs w:val="40"/>
        </w:rPr>
        <w:t>Nachhaltiger Transportschutz mit Mehrwert-Faktor</w:t>
      </w:r>
    </w:p>
    <w:p w14:paraId="03D7172A" w14:textId="2BFE2E90" w:rsidR="007D37CA" w:rsidRPr="00A20145" w:rsidRDefault="00AD47A2" w:rsidP="009D1DE0">
      <w:pPr>
        <w:spacing w:after="120"/>
        <w:ind w:left="0"/>
        <w:rPr>
          <w:rFonts w:ascii="Calibri" w:hAnsi="Calibri"/>
          <w:b/>
          <w:spacing w:val="-2"/>
          <w:sz w:val="24"/>
          <w:szCs w:val="24"/>
        </w:rPr>
      </w:pPr>
      <w:r w:rsidRPr="00A20145">
        <w:rPr>
          <w:rFonts w:ascii="Calibri" w:hAnsi="Calibri"/>
          <w:b/>
          <w:spacing w:val="-2"/>
          <w:sz w:val="24"/>
          <w:szCs w:val="24"/>
        </w:rPr>
        <w:t xml:space="preserve">W.AG </w:t>
      </w:r>
      <w:r w:rsidR="00257A70">
        <w:rPr>
          <w:rFonts w:ascii="Calibri" w:hAnsi="Calibri"/>
          <w:b/>
          <w:spacing w:val="-2"/>
          <w:sz w:val="24"/>
          <w:szCs w:val="24"/>
        </w:rPr>
        <w:t xml:space="preserve">realisiert </w:t>
      </w:r>
      <w:r w:rsidR="004B432E">
        <w:rPr>
          <w:rFonts w:ascii="Calibri" w:hAnsi="Calibri"/>
          <w:b/>
          <w:spacing w:val="-2"/>
          <w:sz w:val="24"/>
          <w:szCs w:val="24"/>
        </w:rPr>
        <w:t xml:space="preserve">kundenspezifische </w:t>
      </w:r>
      <w:r w:rsidR="00257A70">
        <w:rPr>
          <w:rFonts w:ascii="Calibri" w:hAnsi="Calibri"/>
          <w:b/>
          <w:spacing w:val="-2"/>
          <w:sz w:val="24"/>
          <w:szCs w:val="24"/>
        </w:rPr>
        <w:t>Koffersysteme</w:t>
      </w:r>
      <w:r w:rsidR="002B52D5" w:rsidRPr="00A20145">
        <w:rPr>
          <w:rFonts w:ascii="Calibri" w:hAnsi="Calibri"/>
          <w:b/>
          <w:spacing w:val="-2"/>
          <w:sz w:val="24"/>
          <w:szCs w:val="24"/>
        </w:rPr>
        <w:t xml:space="preserve"> für</w:t>
      </w:r>
      <w:r w:rsidR="00A20145">
        <w:rPr>
          <w:rFonts w:ascii="Calibri" w:hAnsi="Calibri"/>
          <w:b/>
          <w:spacing w:val="-2"/>
          <w:sz w:val="24"/>
          <w:szCs w:val="24"/>
        </w:rPr>
        <w:t xml:space="preserve"> </w:t>
      </w:r>
      <w:r w:rsidR="004B432E">
        <w:rPr>
          <w:rFonts w:ascii="Calibri" w:hAnsi="Calibri"/>
          <w:b/>
          <w:spacing w:val="-2"/>
          <w:sz w:val="24"/>
          <w:szCs w:val="24"/>
        </w:rPr>
        <w:t>die Medizin- und Labortechnik</w:t>
      </w:r>
    </w:p>
    <w:p w14:paraId="4D9C9163" w14:textId="6142A014" w:rsidR="00712051" w:rsidRPr="00712051" w:rsidRDefault="004E707E" w:rsidP="00712051">
      <w:pPr>
        <w:spacing w:after="120" w:line="360" w:lineRule="exact"/>
        <w:ind w:left="0"/>
        <w:jc w:val="both"/>
        <w:rPr>
          <w:rFonts w:ascii="Calibri" w:hAnsi="Calibri"/>
          <w:b/>
          <w:spacing w:val="-2"/>
          <w:sz w:val="21"/>
          <w:szCs w:val="21"/>
        </w:rPr>
      </w:pPr>
      <w:r>
        <w:rPr>
          <w:rFonts w:ascii="Calibri" w:hAnsi="Calibri"/>
          <w:b/>
          <w:spacing w:val="-2"/>
          <w:sz w:val="21"/>
          <w:szCs w:val="21"/>
        </w:rPr>
        <w:t xml:space="preserve">Basierend auf </w:t>
      </w:r>
      <w:r w:rsidR="006E0FAA">
        <w:rPr>
          <w:rFonts w:ascii="Calibri" w:hAnsi="Calibri"/>
          <w:b/>
          <w:spacing w:val="-2"/>
          <w:sz w:val="21"/>
          <w:szCs w:val="21"/>
        </w:rPr>
        <w:t>s</w:t>
      </w:r>
      <w:r w:rsidR="006E0FAA" w:rsidRPr="006E0FAA">
        <w:rPr>
          <w:rFonts w:ascii="Calibri" w:hAnsi="Calibri"/>
          <w:b/>
          <w:spacing w:val="-2"/>
          <w:sz w:val="21"/>
          <w:szCs w:val="21"/>
        </w:rPr>
        <w:t>echs</w:t>
      </w:r>
      <w:r w:rsidR="00F85F0B">
        <w:rPr>
          <w:rFonts w:ascii="Calibri" w:hAnsi="Calibri"/>
          <w:b/>
          <w:spacing w:val="-2"/>
          <w:sz w:val="21"/>
          <w:szCs w:val="21"/>
        </w:rPr>
        <w:t xml:space="preserve"> </w:t>
      </w:r>
      <w:r w:rsidR="006E0FAA" w:rsidRPr="006E0FAA">
        <w:rPr>
          <w:rFonts w:ascii="Calibri" w:hAnsi="Calibri"/>
          <w:b/>
          <w:spacing w:val="-2"/>
          <w:sz w:val="21"/>
          <w:szCs w:val="21"/>
        </w:rPr>
        <w:t>Design</w:t>
      </w:r>
      <w:r>
        <w:rPr>
          <w:rFonts w:ascii="Calibri" w:hAnsi="Calibri"/>
          <w:b/>
          <w:spacing w:val="-2"/>
          <w:sz w:val="21"/>
          <w:szCs w:val="21"/>
        </w:rPr>
        <w:t>linien</w:t>
      </w:r>
      <w:r w:rsidR="006E0FAA" w:rsidRPr="006E0FAA">
        <w:rPr>
          <w:rFonts w:ascii="Calibri" w:hAnsi="Calibri"/>
          <w:b/>
          <w:spacing w:val="-2"/>
          <w:sz w:val="21"/>
          <w:szCs w:val="21"/>
        </w:rPr>
        <w:t xml:space="preserve"> und </w:t>
      </w:r>
      <w:r>
        <w:rPr>
          <w:rFonts w:ascii="Calibri" w:hAnsi="Calibri"/>
          <w:b/>
          <w:spacing w:val="-2"/>
          <w:sz w:val="21"/>
          <w:szCs w:val="21"/>
        </w:rPr>
        <w:t xml:space="preserve">dem Einsatz </w:t>
      </w:r>
      <w:r w:rsidR="006E0FAA" w:rsidRPr="006E0FAA">
        <w:rPr>
          <w:rFonts w:ascii="Calibri" w:hAnsi="Calibri"/>
          <w:b/>
          <w:spacing w:val="-2"/>
          <w:sz w:val="21"/>
          <w:szCs w:val="21"/>
        </w:rPr>
        <w:t>nachhaltige</w:t>
      </w:r>
      <w:r>
        <w:rPr>
          <w:rFonts w:ascii="Calibri" w:hAnsi="Calibri"/>
          <w:b/>
          <w:spacing w:val="-2"/>
          <w:sz w:val="21"/>
          <w:szCs w:val="21"/>
        </w:rPr>
        <w:t>r</w:t>
      </w:r>
      <w:r w:rsidR="006E0FAA">
        <w:rPr>
          <w:rFonts w:ascii="Calibri" w:hAnsi="Calibri"/>
          <w:b/>
          <w:spacing w:val="-2"/>
          <w:sz w:val="21"/>
          <w:szCs w:val="21"/>
        </w:rPr>
        <w:t xml:space="preserve"> </w:t>
      </w:r>
      <w:r>
        <w:rPr>
          <w:rFonts w:ascii="Calibri" w:hAnsi="Calibri"/>
          <w:b/>
          <w:spacing w:val="-2"/>
          <w:sz w:val="21"/>
          <w:szCs w:val="21"/>
        </w:rPr>
        <w:t xml:space="preserve">Werkstoffe </w:t>
      </w:r>
      <w:r w:rsidR="00712051">
        <w:rPr>
          <w:rFonts w:ascii="Calibri" w:hAnsi="Calibri"/>
          <w:b/>
          <w:spacing w:val="-2"/>
          <w:sz w:val="21"/>
          <w:szCs w:val="21"/>
        </w:rPr>
        <w:t>fertigt</w:t>
      </w:r>
      <w:r>
        <w:rPr>
          <w:rFonts w:ascii="Calibri" w:hAnsi="Calibri"/>
          <w:b/>
          <w:spacing w:val="-2"/>
          <w:sz w:val="21"/>
          <w:szCs w:val="21"/>
        </w:rPr>
        <w:t xml:space="preserve"> </w:t>
      </w:r>
      <w:r w:rsidR="00B37BB4" w:rsidRPr="006E0FAA">
        <w:rPr>
          <w:rFonts w:ascii="Calibri" w:hAnsi="Calibri"/>
          <w:b/>
          <w:spacing w:val="-2"/>
          <w:sz w:val="21"/>
          <w:szCs w:val="21"/>
        </w:rPr>
        <w:t>W.AG</w:t>
      </w:r>
      <w:r w:rsidR="00B37BB4">
        <w:rPr>
          <w:rFonts w:ascii="Calibri" w:hAnsi="Calibri"/>
          <w:b/>
          <w:spacing w:val="-2"/>
          <w:sz w:val="21"/>
          <w:szCs w:val="21"/>
        </w:rPr>
        <w:t xml:space="preserve"> </w:t>
      </w:r>
      <w:r>
        <w:rPr>
          <w:rFonts w:ascii="Calibri" w:hAnsi="Calibri"/>
          <w:b/>
          <w:spacing w:val="-2"/>
          <w:sz w:val="21"/>
          <w:szCs w:val="21"/>
        </w:rPr>
        <w:t xml:space="preserve">maßgeschneiderte </w:t>
      </w:r>
      <w:r w:rsidR="00B37BB4" w:rsidRPr="00B37BB4">
        <w:rPr>
          <w:rFonts w:ascii="Calibri" w:hAnsi="Calibri"/>
          <w:b/>
          <w:spacing w:val="-2"/>
          <w:sz w:val="21"/>
          <w:szCs w:val="21"/>
        </w:rPr>
        <w:t>Kofferlösungen</w:t>
      </w:r>
      <w:r w:rsidR="00B37BB4">
        <w:rPr>
          <w:rFonts w:ascii="Calibri" w:hAnsi="Calibri"/>
          <w:b/>
          <w:spacing w:val="-2"/>
          <w:sz w:val="21"/>
          <w:szCs w:val="21"/>
        </w:rPr>
        <w:t xml:space="preserve"> für die Hersteller </w:t>
      </w:r>
      <w:r>
        <w:rPr>
          <w:rFonts w:ascii="Calibri" w:hAnsi="Calibri"/>
          <w:b/>
          <w:spacing w:val="-2"/>
          <w:sz w:val="21"/>
          <w:szCs w:val="21"/>
        </w:rPr>
        <w:t>medizin-</w:t>
      </w:r>
      <w:r w:rsidR="00974F0C">
        <w:rPr>
          <w:rFonts w:ascii="Calibri" w:hAnsi="Calibri"/>
          <w:b/>
          <w:spacing w:val="-2"/>
          <w:sz w:val="21"/>
          <w:szCs w:val="21"/>
        </w:rPr>
        <w:t>, reha-</w:t>
      </w:r>
      <w:r>
        <w:rPr>
          <w:rFonts w:ascii="Calibri" w:hAnsi="Calibri"/>
          <w:b/>
          <w:spacing w:val="-2"/>
          <w:sz w:val="21"/>
          <w:szCs w:val="21"/>
        </w:rPr>
        <w:t xml:space="preserve"> und labortechnischer Produkte</w:t>
      </w:r>
      <w:r w:rsidR="00B37BB4">
        <w:rPr>
          <w:rFonts w:ascii="Calibri" w:hAnsi="Calibri"/>
          <w:b/>
          <w:spacing w:val="-2"/>
          <w:sz w:val="21"/>
          <w:szCs w:val="21"/>
        </w:rPr>
        <w:t>.</w:t>
      </w:r>
      <w:r w:rsidR="00E20597" w:rsidRPr="00E20597">
        <w:rPr>
          <w:rFonts w:ascii="Calibri" w:hAnsi="Calibri"/>
          <w:b/>
          <w:spacing w:val="-2"/>
          <w:sz w:val="21"/>
          <w:szCs w:val="21"/>
        </w:rPr>
        <w:t xml:space="preserve"> </w:t>
      </w:r>
      <w:r>
        <w:rPr>
          <w:rFonts w:ascii="Calibri" w:hAnsi="Calibri"/>
          <w:b/>
          <w:spacing w:val="-2"/>
          <w:sz w:val="21"/>
          <w:szCs w:val="21"/>
        </w:rPr>
        <w:t>Als Transportschutz für empfindliche</w:t>
      </w:r>
      <w:r w:rsidR="00E20597">
        <w:rPr>
          <w:rFonts w:ascii="Calibri" w:hAnsi="Calibri"/>
          <w:b/>
          <w:spacing w:val="-2"/>
          <w:sz w:val="21"/>
          <w:szCs w:val="21"/>
        </w:rPr>
        <w:t xml:space="preserve"> </w:t>
      </w:r>
      <w:r>
        <w:rPr>
          <w:rFonts w:ascii="Calibri" w:hAnsi="Calibri"/>
          <w:b/>
          <w:spacing w:val="-2"/>
          <w:sz w:val="21"/>
          <w:szCs w:val="21"/>
        </w:rPr>
        <w:t>Instrumente und Geräte</w:t>
      </w:r>
      <w:r w:rsidR="00E20597" w:rsidRPr="00E20597">
        <w:rPr>
          <w:rFonts w:ascii="Calibri" w:hAnsi="Calibri"/>
          <w:b/>
          <w:spacing w:val="-2"/>
          <w:sz w:val="21"/>
          <w:szCs w:val="21"/>
        </w:rPr>
        <w:t xml:space="preserve"> </w:t>
      </w:r>
      <w:r>
        <w:rPr>
          <w:rFonts w:ascii="Calibri" w:hAnsi="Calibri"/>
          <w:b/>
          <w:spacing w:val="-2"/>
          <w:sz w:val="21"/>
          <w:szCs w:val="21"/>
        </w:rPr>
        <w:t>unterstützen sie zugleich deren einfache Anwendung</w:t>
      </w:r>
      <w:r w:rsidR="00712051">
        <w:rPr>
          <w:rFonts w:ascii="Calibri" w:hAnsi="Calibri"/>
          <w:b/>
          <w:spacing w:val="-2"/>
          <w:sz w:val="21"/>
          <w:szCs w:val="21"/>
        </w:rPr>
        <w:t xml:space="preserve"> und </w:t>
      </w:r>
      <w:r>
        <w:rPr>
          <w:rFonts w:ascii="Calibri" w:hAnsi="Calibri"/>
          <w:b/>
          <w:spacing w:val="-2"/>
          <w:sz w:val="21"/>
          <w:szCs w:val="21"/>
        </w:rPr>
        <w:t xml:space="preserve">lassen sich als aktive Komponente für das </w:t>
      </w:r>
      <w:r w:rsidR="00E20597" w:rsidRPr="00E20597">
        <w:rPr>
          <w:rFonts w:ascii="Calibri" w:hAnsi="Calibri"/>
          <w:b/>
          <w:spacing w:val="-2"/>
          <w:sz w:val="21"/>
          <w:szCs w:val="21"/>
        </w:rPr>
        <w:t>Markenb</w:t>
      </w:r>
      <w:r>
        <w:rPr>
          <w:rFonts w:ascii="Calibri" w:hAnsi="Calibri"/>
          <w:b/>
          <w:spacing w:val="-2"/>
          <w:sz w:val="21"/>
          <w:szCs w:val="21"/>
        </w:rPr>
        <w:t>randing nutzen</w:t>
      </w:r>
      <w:r w:rsidR="00E20597" w:rsidRPr="00E20597">
        <w:rPr>
          <w:rFonts w:ascii="Calibri" w:hAnsi="Calibri"/>
          <w:b/>
          <w:spacing w:val="-2"/>
          <w:sz w:val="21"/>
          <w:szCs w:val="21"/>
        </w:rPr>
        <w:t>.</w:t>
      </w:r>
      <w:r w:rsidR="0020207A">
        <w:rPr>
          <w:rFonts w:ascii="Calibri" w:hAnsi="Calibri"/>
          <w:b/>
          <w:spacing w:val="-2"/>
          <w:sz w:val="21"/>
          <w:szCs w:val="21"/>
        </w:rPr>
        <w:t xml:space="preserve"> </w:t>
      </w:r>
      <w:r w:rsidR="00712051">
        <w:rPr>
          <w:rFonts w:ascii="Calibri" w:hAnsi="Calibri"/>
          <w:b/>
          <w:spacing w:val="-2"/>
          <w:sz w:val="21"/>
          <w:szCs w:val="21"/>
        </w:rPr>
        <w:t xml:space="preserve">Umfassende </w:t>
      </w:r>
      <w:r w:rsidR="0020207A">
        <w:rPr>
          <w:rFonts w:ascii="Calibri" w:hAnsi="Calibri"/>
          <w:b/>
          <w:spacing w:val="-2"/>
          <w:sz w:val="21"/>
          <w:szCs w:val="21"/>
        </w:rPr>
        <w:t>Entwicklungs</w:t>
      </w:r>
      <w:r w:rsidR="00712051">
        <w:rPr>
          <w:rFonts w:ascii="Calibri" w:hAnsi="Calibri"/>
          <w:b/>
          <w:spacing w:val="-2"/>
          <w:sz w:val="21"/>
          <w:szCs w:val="21"/>
        </w:rPr>
        <w:t>-</w:t>
      </w:r>
      <w:r w:rsidR="0020207A">
        <w:rPr>
          <w:rFonts w:ascii="Calibri" w:hAnsi="Calibri"/>
          <w:b/>
          <w:spacing w:val="-2"/>
          <w:sz w:val="21"/>
          <w:szCs w:val="21"/>
        </w:rPr>
        <w:t xml:space="preserve"> und </w:t>
      </w:r>
      <w:r w:rsidR="00145583">
        <w:rPr>
          <w:rFonts w:ascii="Calibri" w:hAnsi="Calibri"/>
          <w:b/>
          <w:spacing w:val="-2"/>
          <w:sz w:val="21"/>
          <w:szCs w:val="21"/>
        </w:rPr>
        <w:t>Fertigungsk</w:t>
      </w:r>
      <w:r w:rsidR="00712051">
        <w:rPr>
          <w:rFonts w:ascii="Calibri" w:hAnsi="Calibri"/>
          <w:b/>
          <w:spacing w:val="-2"/>
          <w:sz w:val="21"/>
          <w:szCs w:val="21"/>
        </w:rPr>
        <w:t>ompetenzen ermöglichen es dem</w:t>
      </w:r>
      <w:r w:rsidR="00145583" w:rsidRPr="00145583">
        <w:rPr>
          <w:rFonts w:ascii="Calibri" w:hAnsi="Calibri"/>
          <w:b/>
          <w:spacing w:val="-2"/>
          <w:sz w:val="21"/>
          <w:szCs w:val="21"/>
        </w:rPr>
        <w:t xml:space="preserve"> Unternehmen</w:t>
      </w:r>
      <w:r w:rsidR="00712051">
        <w:rPr>
          <w:rFonts w:ascii="Calibri" w:hAnsi="Calibri"/>
          <w:b/>
          <w:spacing w:val="-2"/>
          <w:sz w:val="21"/>
          <w:szCs w:val="21"/>
        </w:rPr>
        <w:t xml:space="preserve">, hochfunktionelle Koffer und Cases </w:t>
      </w:r>
      <w:r w:rsidR="005C1433">
        <w:rPr>
          <w:rFonts w:ascii="Calibri" w:hAnsi="Calibri"/>
          <w:b/>
          <w:spacing w:val="-2"/>
          <w:sz w:val="21"/>
          <w:szCs w:val="21"/>
        </w:rPr>
        <w:t>nach</w:t>
      </w:r>
      <w:r w:rsidR="00712051">
        <w:rPr>
          <w:rFonts w:ascii="Calibri" w:hAnsi="Calibri"/>
          <w:b/>
          <w:spacing w:val="-2"/>
          <w:sz w:val="21"/>
          <w:szCs w:val="21"/>
        </w:rPr>
        <w:t xml:space="preserve"> </w:t>
      </w:r>
      <w:r w:rsidR="005C1433">
        <w:rPr>
          <w:rFonts w:ascii="Calibri" w:hAnsi="Calibri"/>
          <w:b/>
          <w:spacing w:val="-2"/>
          <w:sz w:val="21"/>
          <w:szCs w:val="21"/>
        </w:rPr>
        <w:t>„</w:t>
      </w:r>
      <w:r w:rsidR="00712051">
        <w:rPr>
          <w:rFonts w:ascii="Calibri" w:hAnsi="Calibri"/>
          <w:b/>
          <w:spacing w:val="-2"/>
          <w:sz w:val="21"/>
          <w:szCs w:val="21"/>
        </w:rPr>
        <w:t>Made in Germany</w:t>
      </w:r>
      <w:r w:rsidR="005C1433">
        <w:rPr>
          <w:rFonts w:ascii="Calibri" w:hAnsi="Calibri"/>
          <w:b/>
          <w:spacing w:val="-2"/>
          <w:sz w:val="21"/>
          <w:szCs w:val="21"/>
        </w:rPr>
        <w:t>“</w:t>
      </w:r>
      <w:r w:rsidR="00712051">
        <w:rPr>
          <w:rFonts w:ascii="Calibri" w:hAnsi="Calibri"/>
          <w:b/>
          <w:spacing w:val="-2"/>
          <w:sz w:val="21"/>
          <w:szCs w:val="21"/>
        </w:rPr>
        <w:t>-</w:t>
      </w:r>
      <w:r w:rsidR="005C1433">
        <w:rPr>
          <w:rFonts w:ascii="Calibri" w:hAnsi="Calibri"/>
          <w:b/>
          <w:spacing w:val="-2"/>
          <w:sz w:val="21"/>
          <w:szCs w:val="21"/>
        </w:rPr>
        <w:t>Maßstäben</w:t>
      </w:r>
      <w:r w:rsidR="00712051">
        <w:rPr>
          <w:rFonts w:ascii="Calibri" w:hAnsi="Calibri"/>
          <w:b/>
          <w:spacing w:val="-2"/>
          <w:sz w:val="21"/>
          <w:szCs w:val="21"/>
        </w:rPr>
        <w:t xml:space="preserve"> zu realisieren</w:t>
      </w:r>
      <w:r w:rsidR="00712051" w:rsidRPr="00712051">
        <w:rPr>
          <w:rFonts w:ascii="Calibri" w:hAnsi="Calibri"/>
          <w:b/>
          <w:spacing w:val="-2"/>
          <w:sz w:val="21"/>
          <w:szCs w:val="21"/>
        </w:rPr>
        <w:t>.</w:t>
      </w:r>
    </w:p>
    <w:p w14:paraId="4FF4847E" w14:textId="1E7BA724" w:rsidR="0048393D" w:rsidRDefault="00712051" w:rsidP="0048393D">
      <w:pPr>
        <w:spacing w:after="120" w:line="360" w:lineRule="exact"/>
        <w:ind w:left="0"/>
        <w:jc w:val="both"/>
        <w:rPr>
          <w:rFonts w:ascii="Calibri" w:hAnsi="Calibri"/>
          <w:bCs/>
          <w:spacing w:val="-2"/>
          <w:sz w:val="21"/>
          <w:szCs w:val="21"/>
        </w:rPr>
      </w:pPr>
      <w:r w:rsidRPr="00712051">
        <w:rPr>
          <w:rFonts w:ascii="Calibri" w:hAnsi="Calibri"/>
          <w:i/>
          <w:iCs/>
          <w:spacing w:val="-2"/>
          <w:sz w:val="21"/>
          <w:szCs w:val="21"/>
        </w:rPr>
        <w:t xml:space="preserve">Geisa, </w:t>
      </w:r>
      <w:r w:rsidR="00530A1B">
        <w:rPr>
          <w:rFonts w:ascii="Calibri" w:hAnsi="Calibri"/>
          <w:i/>
          <w:iCs/>
          <w:spacing w:val="-2"/>
          <w:sz w:val="21"/>
          <w:szCs w:val="21"/>
        </w:rPr>
        <w:t xml:space="preserve">September </w:t>
      </w:r>
      <w:bookmarkStart w:id="0" w:name="_GoBack"/>
      <w:bookmarkEnd w:id="0"/>
      <w:r w:rsidRPr="00712051">
        <w:rPr>
          <w:rFonts w:ascii="Calibri" w:hAnsi="Calibri"/>
          <w:i/>
          <w:iCs/>
          <w:spacing w:val="-2"/>
          <w:sz w:val="21"/>
          <w:szCs w:val="21"/>
        </w:rPr>
        <w:t xml:space="preserve">2023. – </w:t>
      </w:r>
      <w:r w:rsidR="004E07B3">
        <w:rPr>
          <w:rFonts w:ascii="Calibri" w:hAnsi="Calibri"/>
          <w:spacing w:val="-2"/>
          <w:sz w:val="21"/>
          <w:szCs w:val="21"/>
        </w:rPr>
        <w:t>D</w:t>
      </w:r>
      <w:r w:rsidRPr="00712051">
        <w:rPr>
          <w:rFonts w:ascii="Calibri" w:hAnsi="Calibri"/>
          <w:spacing w:val="-2"/>
          <w:sz w:val="21"/>
          <w:szCs w:val="21"/>
        </w:rPr>
        <w:t>ie Realisierung</w:t>
      </w:r>
      <w:r w:rsidRPr="00712051">
        <w:rPr>
          <w:rFonts w:ascii="Calibri" w:hAnsi="Calibri"/>
          <w:i/>
          <w:iCs/>
          <w:spacing w:val="-2"/>
          <w:sz w:val="21"/>
          <w:szCs w:val="21"/>
        </w:rPr>
        <w:t xml:space="preserve"> </w:t>
      </w:r>
      <w:r w:rsidR="004E07B3" w:rsidRPr="004E07B3">
        <w:rPr>
          <w:rFonts w:ascii="Calibri" w:hAnsi="Calibri"/>
          <w:spacing w:val="-2"/>
          <w:sz w:val="21"/>
          <w:szCs w:val="21"/>
        </w:rPr>
        <w:t>branchen- und</w:t>
      </w:r>
      <w:r w:rsidR="004E07B3">
        <w:rPr>
          <w:rFonts w:ascii="Calibri" w:hAnsi="Calibri"/>
          <w:i/>
          <w:iCs/>
          <w:spacing w:val="-2"/>
          <w:sz w:val="21"/>
          <w:szCs w:val="21"/>
        </w:rPr>
        <w:t xml:space="preserve"> </w:t>
      </w:r>
      <w:r w:rsidRPr="00712051">
        <w:rPr>
          <w:rFonts w:ascii="Calibri" w:hAnsi="Calibri"/>
          <w:spacing w:val="-2"/>
          <w:sz w:val="21"/>
          <w:szCs w:val="21"/>
        </w:rPr>
        <w:t>produktspezifisch</w:t>
      </w:r>
      <w:r w:rsidR="004E07B3">
        <w:rPr>
          <w:rFonts w:ascii="Calibri" w:hAnsi="Calibri"/>
          <w:spacing w:val="-2"/>
          <w:sz w:val="21"/>
          <w:szCs w:val="21"/>
        </w:rPr>
        <w:t xml:space="preserve"> individualisierter</w:t>
      </w:r>
      <w:r>
        <w:rPr>
          <w:rFonts w:ascii="Calibri" w:hAnsi="Calibri"/>
          <w:spacing w:val="-2"/>
          <w:sz w:val="21"/>
          <w:szCs w:val="21"/>
        </w:rPr>
        <w:t xml:space="preserve"> </w:t>
      </w:r>
      <w:r w:rsidR="009E7D61">
        <w:rPr>
          <w:rFonts w:ascii="Calibri" w:hAnsi="Calibri"/>
          <w:bCs/>
          <w:spacing w:val="-2"/>
          <w:sz w:val="21"/>
          <w:szCs w:val="21"/>
        </w:rPr>
        <w:t xml:space="preserve">Kofferlösungen </w:t>
      </w:r>
      <w:r w:rsidR="00C02F4F">
        <w:rPr>
          <w:rFonts w:ascii="Calibri" w:hAnsi="Calibri"/>
          <w:bCs/>
          <w:spacing w:val="-2"/>
          <w:sz w:val="21"/>
          <w:szCs w:val="21"/>
        </w:rPr>
        <w:t xml:space="preserve">gehört seit </w:t>
      </w:r>
      <w:r w:rsidR="00325988">
        <w:rPr>
          <w:rFonts w:ascii="Calibri" w:hAnsi="Calibri"/>
          <w:bCs/>
          <w:spacing w:val="-2"/>
          <w:sz w:val="21"/>
          <w:szCs w:val="21"/>
        </w:rPr>
        <w:t>über</w:t>
      </w:r>
      <w:r w:rsidR="00C02F4F">
        <w:rPr>
          <w:rFonts w:ascii="Calibri" w:hAnsi="Calibri"/>
          <w:bCs/>
          <w:spacing w:val="-2"/>
          <w:sz w:val="21"/>
          <w:szCs w:val="21"/>
        </w:rPr>
        <w:t xml:space="preserve"> 30 Jahren </w:t>
      </w:r>
      <w:r w:rsidR="002152DB">
        <w:rPr>
          <w:rFonts w:ascii="Calibri" w:hAnsi="Calibri"/>
          <w:bCs/>
          <w:spacing w:val="-2"/>
          <w:sz w:val="21"/>
          <w:szCs w:val="21"/>
        </w:rPr>
        <w:t xml:space="preserve">zu den </w:t>
      </w:r>
      <w:r w:rsidR="00050A0A">
        <w:rPr>
          <w:rFonts w:ascii="Calibri" w:hAnsi="Calibri"/>
          <w:bCs/>
          <w:spacing w:val="-2"/>
          <w:sz w:val="21"/>
          <w:szCs w:val="21"/>
        </w:rPr>
        <w:t>Kernkompetenzen</w:t>
      </w:r>
      <w:r w:rsidR="002152DB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F85F0B">
        <w:rPr>
          <w:rFonts w:ascii="Calibri" w:hAnsi="Calibri"/>
          <w:bCs/>
          <w:spacing w:val="-2"/>
          <w:sz w:val="21"/>
          <w:szCs w:val="21"/>
        </w:rPr>
        <w:t>des deutschen Herstellers</w:t>
      </w:r>
      <w:r w:rsidR="00B46426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2152DB">
        <w:rPr>
          <w:rFonts w:ascii="Calibri" w:hAnsi="Calibri"/>
          <w:bCs/>
          <w:spacing w:val="-2"/>
          <w:sz w:val="21"/>
          <w:szCs w:val="21"/>
        </w:rPr>
        <w:t xml:space="preserve">W.AG. </w:t>
      </w:r>
      <w:r w:rsidR="00A956F6">
        <w:rPr>
          <w:rFonts w:ascii="Calibri" w:hAnsi="Calibri"/>
          <w:bCs/>
          <w:spacing w:val="-2"/>
          <w:sz w:val="21"/>
          <w:szCs w:val="21"/>
        </w:rPr>
        <w:t xml:space="preserve">Dabei </w:t>
      </w:r>
      <w:r w:rsidR="00F85F0B">
        <w:rPr>
          <w:rFonts w:ascii="Calibri" w:hAnsi="Calibri"/>
          <w:bCs/>
          <w:spacing w:val="-2"/>
          <w:sz w:val="21"/>
          <w:szCs w:val="21"/>
        </w:rPr>
        <w:t xml:space="preserve">gilt </w:t>
      </w:r>
      <w:r w:rsidR="00D53203">
        <w:rPr>
          <w:rFonts w:ascii="Calibri" w:hAnsi="Calibri"/>
          <w:bCs/>
          <w:spacing w:val="-2"/>
          <w:sz w:val="21"/>
          <w:szCs w:val="21"/>
        </w:rPr>
        <w:t xml:space="preserve">das </w:t>
      </w:r>
      <w:r w:rsidR="00D53203" w:rsidRPr="00D53203">
        <w:rPr>
          <w:rFonts w:ascii="Calibri" w:hAnsi="Calibri"/>
          <w:bCs/>
          <w:spacing w:val="-2"/>
          <w:sz w:val="21"/>
          <w:szCs w:val="21"/>
        </w:rPr>
        <w:t>Unternehmen</w:t>
      </w:r>
      <w:r w:rsidR="00D53203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F85F0B">
        <w:rPr>
          <w:rFonts w:ascii="Calibri" w:hAnsi="Calibri"/>
          <w:bCs/>
          <w:spacing w:val="-2"/>
          <w:sz w:val="21"/>
          <w:szCs w:val="21"/>
        </w:rPr>
        <w:t>zugleich als Vorreiter bei Umsetzung von Aspekten</w:t>
      </w:r>
      <w:r w:rsidR="001E061A">
        <w:rPr>
          <w:rFonts w:ascii="Calibri" w:hAnsi="Calibri"/>
          <w:bCs/>
          <w:spacing w:val="-2"/>
          <w:sz w:val="21"/>
          <w:szCs w:val="21"/>
        </w:rPr>
        <w:t xml:space="preserve"> der</w:t>
      </w:r>
      <w:r w:rsidR="00B46426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D53203" w:rsidRPr="00D53203">
        <w:rPr>
          <w:rFonts w:ascii="Calibri" w:hAnsi="Calibri"/>
          <w:bCs/>
          <w:spacing w:val="-2"/>
          <w:sz w:val="21"/>
          <w:szCs w:val="21"/>
        </w:rPr>
        <w:t xml:space="preserve">Ressourcenschonung </w:t>
      </w:r>
      <w:r w:rsidR="00F85F0B">
        <w:rPr>
          <w:rFonts w:ascii="Calibri" w:hAnsi="Calibri"/>
          <w:bCs/>
          <w:spacing w:val="-2"/>
          <w:sz w:val="21"/>
          <w:szCs w:val="21"/>
        </w:rPr>
        <w:t>und des Klimaschutzes</w:t>
      </w:r>
      <w:r w:rsidR="00501AE6">
        <w:rPr>
          <w:rFonts w:ascii="Calibri" w:hAnsi="Calibri"/>
          <w:bCs/>
          <w:spacing w:val="-2"/>
          <w:sz w:val="21"/>
          <w:szCs w:val="21"/>
        </w:rPr>
        <w:t xml:space="preserve">. </w:t>
      </w:r>
      <w:r w:rsidR="00845991">
        <w:rPr>
          <w:rFonts w:ascii="Calibri" w:hAnsi="Calibri"/>
          <w:bCs/>
          <w:spacing w:val="-2"/>
          <w:sz w:val="21"/>
          <w:szCs w:val="21"/>
        </w:rPr>
        <w:t xml:space="preserve">Die </w:t>
      </w:r>
      <w:r w:rsidR="00F85F0B">
        <w:rPr>
          <w:rFonts w:ascii="Calibri" w:hAnsi="Calibri"/>
          <w:bCs/>
          <w:spacing w:val="-2"/>
          <w:sz w:val="21"/>
          <w:szCs w:val="21"/>
        </w:rPr>
        <w:t>Grundlage dafür hat es sich selbst geschaffen: Mit</w:t>
      </w:r>
      <w:r w:rsidR="00F85F0B" w:rsidRPr="00F85F0B">
        <w:rPr>
          <w:rFonts w:ascii="Calibri" w:hAnsi="Calibri"/>
          <w:bCs/>
          <w:spacing w:val="-2"/>
          <w:sz w:val="21"/>
          <w:szCs w:val="21"/>
        </w:rPr>
        <w:t xml:space="preserve"> etwa 100 Koffer- und Case-Varianten </w:t>
      </w:r>
      <w:r w:rsidR="00F85F0B">
        <w:rPr>
          <w:rFonts w:ascii="Calibri" w:hAnsi="Calibri"/>
          <w:bCs/>
          <w:spacing w:val="-2"/>
          <w:sz w:val="21"/>
          <w:szCs w:val="21"/>
        </w:rPr>
        <w:t>in s</w:t>
      </w:r>
      <w:r w:rsidR="00501AE6" w:rsidRPr="00501AE6">
        <w:rPr>
          <w:rFonts w:ascii="Calibri" w:hAnsi="Calibri"/>
          <w:bCs/>
          <w:spacing w:val="-2"/>
          <w:sz w:val="21"/>
          <w:szCs w:val="21"/>
        </w:rPr>
        <w:t xml:space="preserve">echs </w:t>
      </w:r>
      <w:r w:rsidR="00F85F0B">
        <w:rPr>
          <w:rFonts w:ascii="Calibri" w:hAnsi="Calibri"/>
          <w:bCs/>
          <w:spacing w:val="-2"/>
          <w:sz w:val="21"/>
          <w:szCs w:val="21"/>
        </w:rPr>
        <w:t>attraktiven Designkollektionen</w:t>
      </w:r>
      <w:r w:rsidR="00501AE6">
        <w:rPr>
          <w:rFonts w:ascii="Calibri" w:hAnsi="Calibri"/>
          <w:bCs/>
          <w:spacing w:val="-2"/>
          <w:sz w:val="21"/>
          <w:szCs w:val="21"/>
        </w:rPr>
        <w:t>,</w:t>
      </w:r>
      <w:r w:rsidR="00845991">
        <w:rPr>
          <w:rFonts w:ascii="Calibri" w:hAnsi="Calibri"/>
          <w:bCs/>
          <w:spacing w:val="-2"/>
          <w:sz w:val="21"/>
          <w:szCs w:val="21"/>
        </w:rPr>
        <w:t xml:space="preserve"> zwei </w:t>
      </w:r>
      <w:r w:rsidR="00F85F0B">
        <w:rPr>
          <w:rFonts w:ascii="Calibri" w:hAnsi="Calibri"/>
          <w:bCs/>
          <w:spacing w:val="-2"/>
          <w:sz w:val="21"/>
          <w:szCs w:val="21"/>
        </w:rPr>
        <w:t>auf</w:t>
      </w:r>
      <w:r w:rsidR="00845991">
        <w:rPr>
          <w:rFonts w:ascii="Calibri" w:hAnsi="Calibri"/>
          <w:bCs/>
          <w:spacing w:val="-2"/>
          <w:sz w:val="21"/>
          <w:szCs w:val="21"/>
        </w:rPr>
        <w:t xml:space="preserve"> Nachhaltigkeit</w:t>
      </w:r>
      <w:r w:rsidR="00F85F0B">
        <w:rPr>
          <w:rFonts w:ascii="Calibri" w:hAnsi="Calibri"/>
          <w:bCs/>
          <w:spacing w:val="-2"/>
          <w:sz w:val="21"/>
          <w:szCs w:val="21"/>
        </w:rPr>
        <w:t>skriterien</w:t>
      </w:r>
      <w:r w:rsidR="00845991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F85F0B">
        <w:rPr>
          <w:rFonts w:ascii="Calibri" w:hAnsi="Calibri"/>
          <w:bCs/>
          <w:spacing w:val="-2"/>
          <w:sz w:val="21"/>
          <w:szCs w:val="21"/>
        </w:rPr>
        <w:t>ausgelegte</w:t>
      </w:r>
      <w:r w:rsidR="00325988">
        <w:rPr>
          <w:rFonts w:ascii="Calibri" w:hAnsi="Calibri"/>
          <w:bCs/>
          <w:spacing w:val="-2"/>
          <w:sz w:val="21"/>
          <w:szCs w:val="21"/>
        </w:rPr>
        <w:t>n</w:t>
      </w:r>
      <w:r w:rsidR="00F85F0B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845991">
        <w:rPr>
          <w:rFonts w:ascii="Calibri" w:hAnsi="Calibri"/>
          <w:bCs/>
          <w:spacing w:val="-2"/>
          <w:sz w:val="21"/>
          <w:szCs w:val="21"/>
        </w:rPr>
        <w:t>Werkstoff</w:t>
      </w:r>
      <w:r w:rsidR="0097414C">
        <w:rPr>
          <w:rFonts w:ascii="Calibri" w:hAnsi="Calibri"/>
          <w:bCs/>
          <w:spacing w:val="-2"/>
          <w:sz w:val="21"/>
          <w:szCs w:val="21"/>
        </w:rPr>
        <w:t>gruppen</w:t>
      </w:r>
      <w:r w:rsidR="00845991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F85F0B">
        <w:rPr>
          <w:rFonts w:ascii="Calibri" w:hAnsi="Calibri"/>
          <w:bCs/>
          <w:spacing w:val="-2"/>
          <w:sz w:val="21"/>
          <w:szCs w:val="21"/>
        </w:rPr>
        <w:t>und umfassenden</w:t>
      </w:r>
      <w:r w:rsidR="00734AB5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F85F0B">
        <w:rPr>
          <w:rFonts w:ascii="Calibri" w:hAnsi="Calibri"/>
          <w:bCs/>
          <w:spacing w:val="-2"/>
          <w:sz w:val="21"/>
          <w:szCs w:val="21"/>
        </w:rPr>
        <w:t xml:space="preserve">Kompetenzen rund um die Produktion der </w:t>
      </w:r>
      <w:r w:rsidR="00734AB5">
        <w:rPr>
          <w:rFonts w:ascii="Calibri" w:hAnsi="Calibri"/>
          <w:bCs/>
          <w:spacing w:val="-2"/>
          <w:sz w:val="21"/>
          <w:szCs w:val="21"/>
        </w:rPr>
        <w:t>Gehäuse, d</w:t>
      </w:r>
      <w:r w:rsidR="00F22554">
        <w:rPr>
          <w:rFonts w:ascii="Calibri" w:hAnsi="Calibri"/>
          <w:bCs/>
          <w:spacing w:val="-2"/>
          <w:sz w:val="21"/>
          <w:szCs w:val="21"/>
        </w:rPr>
        <w:t xml:space="preserve">ie </w:t>
      </w:r>
      <w:r w:rsidR="00F85F0B">
        <w:rPr>
          <w:rFonts w:ascii="Calibri" w:hAnsi="Calibri"/>
          <w:bCs/>
          <w:spacing w:val="-2"/>
          <w:sz w:val="21"/>
          <w:szCs w:val="21"/>
        </w:rPr>
        <w:t xml:space="preserve">Fertigung der </w:t>
      </w:r>
      <w:r w:rsidR="0071478B">
        <w:rPr>
          <w:rFonts w:ascii="Calibri" w:hAnsi="Calibri"/>
          <w:bCs/>
          <w:spacing w:val="-2"/>
          <w:sz w:val="21"/>
          <w:szCs w:val="21"/>
        </w:rPr>
        <w:t>Inlay</w:t>
      </w:r>
      <w:r w:rsidR="00F85F0B">
        <w:rPr>
          <w:rFonts w:ascii="Calibri" w:hAnsi="Calibri"/>
          <w:bCs/>
          <w:spacing w:val="-2"/>
          <w:sz w:val="21"/>
          <w:szCs w:val="21"/>
        </w:rPr>
        <w:t xml:space="preserve">s </w:t>
      </w:r>
      <w:r w:rsidR="0097414C">
        <w:rPr>
          <w:rFonts w:ascii="Calibri" w:hAnsi="Calibri"/>
          <w:bCs/>
          <w:spacing w:val="-2"/>
          <w:sz w:val="21"/>
          <w:szCs w:val="21"/>
        </w:rPr>
        <w:t xml:space="preserve">und </w:t>
      </w:r>
      <w:r w:rsidR="00F22554">
        <w:rPr>
          <w:rFonts w:ascii="Calibri" w:hAnsi="Calibri"/>
          <w:bCs/>
          <w:spacing w:val="-2"/>
          <w:sz w:val="21"/>
          <w:szCs w:val="21"/>
        </w:rPr>
        <w:t>d</w:t>
      </w:r>
      <w:r w:rsidR="00325988">
        <w:rPr>
          <w:rFonts w:ascii="Calibri" w:hAnsi="Calibri"/>
          <w:bCs/>
          <w:spacing w:val="-2"/>
          <w:sz w:val="21"/>
          <w:szCs w:val="21"/>
        </w:rPr>
        <w:t>as</w:t>
      </w:r>
      <w:r w:rsidR="00F22554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734AB5">
        <w:rPr>
          <w:rFonts w:ascii="Calibri" w:hAnsi="Calibri"/>
          <w:bCs/>
          <w:spacing w:val="-2"/>
          <w:sz w:val="21"/>
          <w:szCs w:val="21"/>
        </w:rPr>
        <w:t>Bedruck</w:t>
      </w:r>
      <w:r w:rsidR="00325988">
        <w:rPr>
          <w:rFonts w:ascii="Calibri" w:hAnsi="Calibri"/>
          <w:bCs/>
          <w:spacing w:val="-2"/>
          <w:sz w:val="21"/>
          <w:szCs w:val="21"/>
        </w:rPr>
        <w:t>en</w:t>
      </w:r>
      <w:r w:rsidR="00F22554">
        <w:rPr>
          <w:rFonts w:ascii="Calibri" w:hAnsi="Calibri"/>
          <w:bCs/>
          <w:spacing w:val="-2"/>
          <w:sz w:val="21"/>
          <w:szCs w:val="21"/>
        </w:rPr>
        <w:t xml:space="preserve"> der Koffer</w:t>
      </w:r>
      <w:r w:rsidR="007D5067">
        <w:rPr>
          <w:rFonts w:ascii="Calibri" w:hAnsi="Calibri"/>
          <w:bCs/>
          <w:spacing w:val="-2"/>
          <w:sz w:val="21"/>
          <w:szCs w:val="21"/>
        </w:rPr>
        <w:t xml:space="preserve">. </w:t>
      </w:r>
      <w:r w:rsidR="004E6EC4">
        <w:rPr>
          <w:rFonts w:ascii="Calibri" w:hAnsi="Calibri"/>
          <w:bCs/>
          <w:spacing w:val="-2"/>
          <w:sz w:val="21"/>
          <w:szCs w:val="21"/>
        </w:rPr>
        <w:t xml:space="preserve">W.AG </w:t>
      </w:r>
      <w:r w:rsidR="00224994">
        <w:rPr>
          <w:rFonts w:ascii="Calibri" w:hAnsi="Calibri"/>
          <w:bCs/>
          <w:spacing w:val="-2"/>
          <w:sz w:val="21"/>
          <w:szCs w:val="21"/>
        </w:rPr>
        <w:t>offeriert</w:t>
      </w:r>
      <w:r w:rsidR="004E6EC4">
        <w:rPr>
          <w:rFonts w:ascii="Calibri" w:hAnsi="Calibri"/>
          <w:bCs/>
          <w:spacing w:val="-2"/>
          <w:sz w:val="21"/>
          <w:szCs w:val="21"/>
        </w:rPr>
        <w:t xml:space="preserve"> damit ein </w:t>
      </w:r>
      <w:r w:rsidR="007D5067">
        <w:rPr>
          <w:rFonts w:ascii="Calibri" w:hAnsi="Calibri"/>
          <w:bCs/>
          <w:spacing w:val="-2"/>
          <w:sz w:val="21"/>
          <w:szCs w:val="21"/>
        </w:rPr>
        <w:t>Leistungs</w:t>
      </w:r>
      <w:r w:rsidR="004E6EC4">
        <w:rPr>
          <w:rFonts w:ascii="Calibri" w:hAnsi="Calibri"/>
          <w:bCs/>
          <w:spacing w:val="-2"/>
          <w:sz w:val="21"/>
          <w:szCs w:val="21"/>
        </w:rPr>
        <w:t>spektrum, auf das die Produktentwickler und Hersteller vieler Branchen bei der Wahl ihrer Verpackungen, Transportbehälter und Aufbewahrungsmittel zugreifen. Führend sind hierbei unter anderem die Unternehmen der Medizin-, Reha- und Labortechnik</w:t>
      </w:r>
      <w:r w:rsidR="006840EF">
        <w:rPr>
          <w:rFonts w:ascii="Calibri" w:hAnsi="Calibri"/>
          <w:bCs/>
          <w:spacing w:val="-2"/>
          <w:sz w:val="21"/>
          <w:szCs w:val="21"/>
        </w:rPr>
        <w:t xml:space="preserve">, denen meist sehr daran liegt, </w:t>
      </w:r>
      <w:r w:rsidR="006840EF" w:rsidRPr="006840EF">
        <w:rPr>
          <w:rFonts w:ascii="Calibri" w:hAnsi="Calibri"/>
          <w:bCs/>
          <w:spacing w:val="-2"/>
          <w:sz w:val="21"/>
          <w:szCs w:val="21"/>
        </w:rPr>
        <w:t xml:space="preserve">ihre </w:t>
      </w:r>
      <w:r w:rsidR="006840EF">
        <w:rPr>
          <w:rFonts w:ascii="Calibri" w:hAnsi="Calibri"/>
          <w:bCs/>
          <w:spacing w:val="-2"/>
          <w:sz w:val="21"/>
          <w:szCs w:val="21"/>
        </w:rPr>
        <w:t xml:space="preserve">sensiblen und </w:t>
      </w:r>
      <w:r w:rsidR="006840EF" w:rsidRPr="006840EF">
        <w:rPr>
          <w:rFonts w:ascii="Calibri" w:hAnsi="Calibri"/>
          <w:bCs/>
          <w:spacing w:val="-2"/>
          <w:sz w:val="21"/>
          <w:szCs w:val="21"/>
        </w:rPr>
        <w:t xml:space="preserve">mitunter technisch </w:t>
      </w:r>
      <w:r w:rsidR="006840EF">
        <w:rPr>
          <w:rFonts w:ascii="Calibri" w:hAnsi="Calibri"/>
          <w:bCs/>
          <w:spacing w:val="-2"/>
          <w:sz w:val="21"/>
          <w:szCs w:val="21"/>
        </w:rPr>
        <w:t xml:space="preserve">komplexen </w:t>
      </w:r>
      <w:r w:rsidR="006840EF" w:rsidRPr="006840EF">
        <w:rPr>
          <w:rFonts w:ascii="Calibri" w:hAnsi="Calibri"/>
          <w:bCs/>
          <w:spacing w:val="-2"/>
          <w:sz w:val="21"/>
          <w:szCs w:val="21"/>
        </w:rPr>
        <w:t>Produkte und Produkt</w:t>
      </w:r>
      <w:r w:rsidR="006840EF">
        <w:rPr>
          <w:rFonts w:ascii="Calibri" w:hAnsi="Calibri"/>
          <w:bCs/>
          <w:spacing w:val="-2"/>
          <w:sz w:val="21"/>
          <w:szCs w:val="21"/>
        </w:rPr>
        <w:t>kits</w:t>
      </w:r>
      <w:r w:rsidR="006840EF" w:rsidRPr="006840EF">
        <w:rPr>
          <w:rFonts w:ascii="Calibri" w:hAnsi="Calibri"/>
          <w:bCs/>
          <w:spacing w:val="-2"/>
          <w:sz w:val="21"/>
          <w:szCs w:val="21"/>
        </w:rPr>
        <w:t xml:space="preserve"> mi</w:t>
      </w:r>
      <w:r w:rsidR="006840EF">
        <w:rPr>
          <w:rFonts w:ascii="Calibri" w:hAnsi="Calibri"/>
          <w:bCs/>
          <w:spacing w:val="-2"/>
          <w:sz w:val="21"/>
          <w:szCs w:val="21"/>
        </w:rPr>
        <w:t>t</w:t>
      </w:r>
      <w:r w:rsidR="006840EF" w:rsidRPr="006840EF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6840EF">
        <w:rPr>
          <w:rFonts w:ascii="Calibri" w:hAnsi="Calibri"/>
          <w:bCs/>
          <w:spacing w:val="-2"/>
          <w:sz w:val="21"/>
          <w:szCs w:val="21"/>
        </w:rPr>
        <w:t xml:space="preserve">schützenden </w:t>
      </w:r>
      <w:r w:rsidR="006840EF" w:rsidRPr="006840EF">
        <w:rPr>
          <w:rFonts w:ascii="Calibri" w:hAnsi="Calibri"/>
          <w:bCs/>
          <w:spacing w:val="-2"/>
          <w:sz w:val="21"/>
          <w:szCs w:val="21"/>
        </w:rPr>
        <w:t xml:space="preserve">Store-and-Use-Lösungen </w:t>
      </w:r>
      <w:r w:rsidR="006840EF">
        <w:rPr>
          <w:rFonts w:ascii="Calibri" w:hAnsi="Calibri"/>
          <w:bCs/>
          <w:spacing w:val="-2"/>
          <w:sz w:val="21"/>
          <w:szCs w:val="21"/>
        </w:rPr>
        <w:t>auszustatten, die dem Anwender</w:t>
      </w:r>
      <w:r w:rsidR="00110F90">
        <w:rPr>
          <w:rFonts w:ascii="Calibri" w:hAnsi="Calibri"/>
          <w:bCs/>
          <w:spacing w:val="-2"/>
          <w:sz w:val="21"/>
          <w:szCs w:val="21"/>
        </w:rPr>
        <w:t xml:space="preserve"> einen praktischen Mehrwert biete</w:t>
      </w:r>
      <w:r w:rsidR="00325988">
        <w:rPr>
          <w:rFonts w:ascii="Calibri" w:hAnsi="Calibri"/>
          <w:bCs/>
          <w:spacing w:val="-2"/>
          <w:sz w:val="21"/>
          <w:szCs w:val="21"/>
        </w:rPr>
        <w:t>n</w:t>
      </w:r>
      <w:r w:rsidR="00110F90">
        <w:rPr>
          <w:rFonts w:ascii="Calibri" w:hAnsi="Calibri"/>
          <w:bCs/>
          <w:spacing w:val="-2"/>
          <w:sz w:val="21"/>
          <w:szCs w:val="21"/>
        </w:rPr>
        <w:t xml:space="preserve"> und zugleich die Markenbildung unterstützen.</w:t>
      </w:r>
      <w:r w:rsidR="006840EF" w:rsidRPr="006840EF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607F78">
        <w:rPr>
          <w:rFonts w:ascii="Calibri" w:hAnsi="Calibri"/>
          <w:bCs/>
          <w:spacing w:val="-2"/>
          <w:sz w:val="21"/>
          <w:szCs w:val="21"/>
        </w:rPr>
        <w:t>„</w:t>
      </w:r>
      <w:r w:rsidR="001026BA">
        <w:rPr>
          <w:rFonts w:ascii="Calibri" w:hAnsi="Calibri"/>
          <w:bCs/>
          <w:spacing w:val="-2"/>
          <w:sz w:val="21"/>
          <w:szCs w:val="21"/>
        </w:rPr>
        <w:t xml:space="preserve">Koffer und Cases </w:t>
      </w:r>
      <w:r w:rsidR="00224994">
        <w:rPr>
          <w:rFonts w:ascii="Calibri" w:hAnsi="Calibri"/>
          <w:bCs/>
          <w:spacing w:val="-2"/>
          <w:sz w:val="21"/>
          <w:szCs w:val="21"/>
        </w:rPr>
        <w:t xml:space="preserve">aus dem Hause W.AG </w:t>
      </w:r>
      <w:r w:rsidR="00893FBE">
        <w:rPr>
          <w:rFonts w:ascii="Calibri" w:hAnsi="Calibri"/>
          <w:bCs/>
          <w:spacing w:val="-2"/>
          <w:sz w:val="21"/>
          <w:szCs w:val="21"/>
        </w:rPr>
        <w:t xml:space="preserve">sind </w:t>
      </w:r>
      <w:r w:rsidR="00224994">
        <w:rPr>
          <w:rFonts w:ascii="Calibri" w:hAnsi="Calibri"/>
          <w:bCs/>
          <w:spacing w:val="-2"/>
          <w:sz w:val="21"/>
          <w:szCs w:val="21"/>
        </w:rPr>
        <w:t>perfekt a</w:t>
      </w:r>
      <w:r w:rsidR="00E00502">
        <w:rPr>
          <w:rFonts w:ascii="Calibri" w:hAnsi="Calibri"/>
          <w:bCs/>
          <w:spacing w:val="-2"/>
          <w:sz w:val="21"/>
          <w:szCs w:val="21"/>
        </w:rPr>
        <w:t xml:space="preserve">bgestimmt auf die </w:t>
      </w:r>
      <w:r w:rsidR="00224994">
        <w:rPr>
          <w:rFonts w:ascii="Calibri" w:hAnsi="Calibri"/>
          <w:bCs/>
          <w:spacing w:val="-2"/>
          <w:sz w:val="21"/>
          <w:szCs w:val="21"/>
        </w:rPr>
        <w:t xml:space="preserve">Anforderungen ihres </w:t>
      </w:r>
      <w:r w:rsidR="00E00502">
        <w:rPr>
          <w:rFonts w:ascii="Calibri" w:hAnsi="Calibri"/>
          <w:bCs/>
          <w:spacing w:val="-2"/>
          <w:sz w:val="21"/>
          <w:szCs w:val="21"/>
        </w:rPr>
        <w:t xml:space="preserve">Inhalts, </w:t>
      </w:r>
      <w:r w:rsidR="00224994">
        <w:rPr>
          <w:rFonts w:ascii="Calibri" w:hAnsi="Calibri"/>
          <w:bCs/>
          <w:spacing w:val="-2"/>
          <w:sz w:val="21"/>
          <w:szCs w:val="21"/>
        </w:rPr>
        <w:t>werden mit Blick auf die U</w:t>
      </w:r>
      <w:r w:rsidR="001026BA">
        <w:rPr>
          <w:rFonts w:ascii="Calibri" w:hAnsi="Calibri"/>
          <w:bCs/>
          <w:spacing w:val="-2"/>
          <w:sz w:val="21"/>
          <w:szCs w:val="21"/>
        </w:rPr>
        <w:t>sability-</w:t>
      </w:r>
      <w:r w:rsidR="00224994">
        <w:rPr>
          <w:rFonts w:ascii="Calibri" w:hAnsi="Calibri"/>
          <w:bCs/>
          <w:spacing w:val="-2"/>
          <w:sz w:val="21"/>
          <w:szCs w:val="21"/>
        </w:rPr>
        <w:t xml:space="preserve">Ansprüche </w:t>
      </w:r>
      <w:r w:rsidR="00E00502">
        <w:rPr>
          <w:rFonts w:ascii="Calibri" w:hAnsi="Calibri"/>
          <w:bCs/>
          <w:spacing w:val="-2"/>
          <w:sz w:val="21"/>
          <w:szCs w:val="21"/>
        </w:rPr>
        <w:t xml:space="preserve">der </w:t>
      </w:r>
      <w:r w:rsidR="00224994">
        <w:rPr>
          <w:rFonts w:ascii="Calibri" w:hAnsi="Calibri"/>
          <w:bCs/>
          <w:spacing w:val="-2"/>
          <w:sz w:val="21"/>
          <w:szCs w:val="21"/>
        </w:rPr>
        <w:t xml:space="preserve">Nutzer entwickelt </w:t>
      </w:r>
      <w:r w:rsidR="00E00502">
        <w:rPr>
          <w:rFonts w:ascii="Calibri" w:hAnsi="Calibri"/>
          <w:bCs/>
          <w:spacing w:val="-2"/>
          <w:sz w:val="21"/>
          <w:szCs w:val="21"/>
        </w:rPr>
        <w:t xml:space="preserve">und </w:t>
      </w:r>
      <w:r w:rsidR="00224994">
        <w:rPr>
          <w:rFonts w:ascii="Calibri" w:hAnsi="Calibri"/>
          <w:bCs/>
          <w:spacing w:val="-2"/>
          <w:sz w:val="21"/>
          <w:szCs w:val="21"/>
        </w:rPr>
        <w:t xml:space="preserve">sind meist eingebunden in das </w:t>
      </w:r>
      <w:r w:rsidR="00E00502">
        <w:rPr>
          <w:rFonts w:ascii="Calibri" w:hAnsi="Calibri"/>
          <w:bCs/>
          <w:spacing w:val="-2"/>
          <w:sz w:val="21"/>
          <w:szCs w:val="21"/>
        </w:rPr>
        <w:t>Markenbranding</w:t>
      </w:r>
      <w:r w:rsidR="00224994">
        <w:rPr>
          <w:rFonts w:ascii="Calibri" w:hAnsi="Calibri"/>
          <w:bCs/>
          <w:spacing w:val="-2"/>
          <w:sz w:val="21"/>
          <w:szCs w:val="21"/>
        </w:rPr>
        <w:t xml:space="preserve"> des Kunden</w:t>
      </w:r>
      <w:r w:rsidR="00607F78">
        <w:rPr>
          <w:rFonts w:ascii="Calibri" w:hAnsi="Calibri"/>
          <w:bCs/>
          <w:spacing w:val="-2"/>
          <w:sz w:val="21"/>
          <w:szCs w:val="21"/>
        </w:rPr>
        <w:t xml:space="preserve">“, </w:t>
      </w:r>
      <w:r w:rsidR="00224994">
        <w:rPr>
          <w:rFonts w:ascii="Calibri" w:hAnsi="Calibri"/>
          <w:bCs/>
          <w:spacing w:val="-2"/>
          <w:sz w:val="21"/>
          <w:szCs w:val="21"/>
        </w:rPr>
        <w:t>erklärt</w:t>
      </w:r>
      <w:r w:rsidR="00607F78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1026BA">
        <w:rPr>
          <w:rFonts w:ascii="Calibri" w:hAnsi="Calibri"/>
          <w:bCs/>
          <w:spacing w:val="-2"/>
          <w:sz w:val="21"/>
          <w:szCs w:val="21"/>
        </w:rPr>
        <w:t>W.AG-</w:t>
      </w:r>
      <w:r w:rsidR="00607F78">
        <w:rPr>
          <w:rFonts w:ascii="Calibri" w:hAnsi="Calibri"/>
          <w:bCs/>
          <w:spacing w:val="-2"/>
          <w:sz w:val="21"/>
          <w:szCs w:val="21"/>
        </w:rPr>
        <w:t>Geschäftsführer Bertram Göb</w:t>
      </w:r>
      <w:r w:rsidR="00E00502">
        <w:rPr>
          <w:rFonts w:ascii="Calibri" w:hAnsi="Calibri"/>
          <w:bCs/>
          <w:spacing w:val="-2"/>
          <w:sz w:val="21"/>
          <w:szCs w:val="21"/>
        </w:rPr>
        <w:t>.</w:t>
      </w:r>
      <w:r w:rsidR="00224994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D75EFC">
        <w:rPr>
          <w:rFonts w:ascii="Calibri" w:hAnsi="Calibri"/>
          <w:bCs/>
          <w:spacing w:val="-2"/>
          <w:sz w:val="21"/>
          <w:szCs w:val="21"/>
        </w:rPr>
        <w:t xml:space="preserve">Ganz gleich </w:t>
      </w:r>
      <w:r w:rsidR="00224994">
        <w:rPr>
          <w:rFonts w:ascii="Calibri" w:hAnsi="Calibri"/>
          <w:bCs/>
          <w:spacing w:val="-2"/>
          <w:sz w:val="21"/>
          <w:szCs w:val="21"/>
        </w:rPr>
        <w:t>also</w:t>
      </w:r>
      <w:r w:rsidR="00D75EFC">
        <w:rPr>
          <w:rFonts w:ascii="Calibri" w:hAnsi="Calibri"/>
          <w:bCs/>
          <w:spacing w:val="-2"/>
          <w:sz w:val="21"/>
          <w:szCs w:val="21"/>
        </w:rPr>
        <w:t>, ob es</w:t>
      </w:r>
      <w:r w:rsidR="00224994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D75EFC">
        <w:rPr>
          <w:rFonts w:ascii="Calibri" w:hAnsi="Calibri"/>
          <w:bCs/>
          <w:spacing w:val="-2"/>
          <w:sz w:val="21"/>
          <w:szCs w:val="21"/>
        </w:rPr>
        <w:t xml:space="preserve">beispielsweise </w:t>
      </w:r>
      <w:r w:rsidR="00224994">
        <w:rPr>
          <w:rFonts w:ascii="Calibri" w:hAnsi="Calibri"/>
          <w:bCs/>
          <w:spacing w:val="-2"/>
          <w:sz w:val="21"/>
          <w:szCs w:val="21"/>
        </w:rPr>
        <w:t>um audiometrische Bestecke, dermastokopische Diagnosemittel</w:t>
      </w:r>
      <w:r w:rsidR="00D75EFC">
        <w:rPr>
          <w:rFonts w:ascii="Calibri" w:hAnsi="Calibri"/>
          <w:bCs/>
          <w:spacing w:val="-2"/>
          <w:sz w:val="21"/>
          <w:szCs w:val="21"/>
        </w:rPr>
        <w:t>, Geräte zur Blutdruckmessung oder Produkte zur Ersten Hilfe oder ambulanten Pflege geht: Stets orientieren sich F</w:t>
      </w:r>
      <w:r w:rsidR="007644EF" w:rsidRPr="007644EF">
        <w:rPr>
          <w:rFonts w:ascii="Calibri" w:hAnsi="Calibri"/>
          <w:bCs/>
          <w:spacing w:val="-2"/>
          <w:sz w:val="21"/>
          <w:szCs w:val="21"/>
        </w:rPr>
        <w:t>ormgebung, Größe, Farbe, Innen</w:t>
      </w:r>
      <w:r w:rsidR="00325988">
        <w:rPr>
          <w:rFonts w:ascii="Calibri" w:hAnsi="Calibri"/>
          <w:bCs/>
          <w:spacing w:val="-2"/>
          <w:sz w:val="21"/>
          <w:szCs w:val="21"/>
        </w:rPr>
        <w:t>gestaltung</w:t>
      </w:r>
      <w:r w:rsidR="007644EF" w:rsidRPr="007644EF">
        <w:rPr>
          <w:rFonts w:ascii="Calibri" w:hAnsi="Calibri"/>
          <w:bCs/>
          <w:spacing w:val="-2"/>
          <w:sz w:val="21"/>
          <w:szCs w:val="21"/>
        </w:rPr>
        <w:t xml:space="preserve">, Verschlussmechanik, Bedruckung und </w:t>
      </w:r>
      <w:r w:rsidR="00D75EFC">
        <w:rPr>
          <w:rFonts w:ascii="Calibri" w:hAnsi="Calibri"/>
          <w:bCs/>
          <w:spacing w:val="-2"/>
          <w:sz w:val="21"/>
          <w:szCs w:val="21"/>
        </w:rPr>
        <w:t>alle anderen Aspekte de</w:t>
      </w:r>
      <w:r w:rsidR="00325988">
        <w:rPr>
          <w:rFonts w:ascii="Calibri" w:hAnsi="Calibri"/>
          <w:bCs/>
          <w:spacing w:val="-2"/>
          <w:sz w:val="21"/>
          <w:szCs w:val="21"/>
        </w:rPr>
        <w:t>s Designs und der</w:t>
      </w:r>
      <w:r w:rsidR="00D75EFC">
        <w:rPr>
          <w:rFonts w:ascii="Calibri" w:hAnsi="Calibri"/>
          <w:bCs/>
          <w:spacing w:val="-2"/>
          <w:sz w:val="21"/>
          <w:szCs w:val="21"/>
        </w:rPr>
        <w:t xml:space="preserve"> Konstruktion an </w:t>
      </w:r>
      <w:r w:rsidR="007644EF" w:rsidRPr="007644EF">
        <w:rPr>
          <w:rFonts w:ascii="Calibri" w:hAnsi="Calibri"/>
          <w:bCs/>
          <w:spacing w:val="-2"/>
          <w:sz w:val="21"/>
          <w:szCs w:val="21"/>
        </w:rPr>
        <w:t xml:space="preserve">den </w:t>
      </w:r>
      <w:r w:rsidR="00D75EFC">
        <w:rPr>
          <w:rFonts w:ascii="Calibri" w:hAnsi="Calibri"/>
          <w:bCs/>
          <w:spacing w:val="-2"/>
          <w:sz w:val="21"/>
          <w:szCs w:val="21"/>
        </w:rPr>
        <w:t>Voraussetzungen, die die Technik der</w:t>
      </w:r>
      <w:r w:rsidR="007644EF" w:rsidRPr="007644EF">
        <w:rPr>
          <w:rFonts w:ascii="Calibri" w:hAnsi="Calibri"/>
          <w:bCs/>
          <w:spacing w:val="-2"/>
          <w:sz w:val="21"/>
          <w:szCs w:val="21"/>
        </w:rPr>
        <w:t xml:space="preserve"> Produkte</w:t>
      </w:r>
      <w:r w:rsidR="00536712">
        <w:rPr>
          <w:rFonts w:ascii="Calibri" w:hAnsi="Calibri"/>
          <w:bCs/>
          <w:spacing w:val="-2"/>
          <w:sz w:val="21"/>
          <w:szCs w:val="21"/>
        </w:rPr>
        <w:t>, die Bedingungen der Branche</w:t>
      </w:r>
      <w:r w:rsidR="007644EF" w:rsidRPr="007644EF">
        <w:rPr>
          <w:rFonts w:ascii="Calibri" w:hAnsi="Calibri"/>
          <w:bCs/>
          <w:spacing w:val="-2"/>
          <w:sz w:val="21"/>
          <w:szCs w:val="21"/>
        </w:rPr>
        <w:t xml:space="preserve"> und </w:t>
      </w:r>
      <w:r w:rsidR="00D75EFC">
        <w:rPr>
          <w:rFonts w:ascii="Calibri" w:hAnsi="Calibri"/>
          <w:bCs/>
          <w:spacing w:val="-2"/>
          <w:sz w:val="21"/>
          <w:szCs w:val="21"/>
        </w:rPr>
        <w:t xml:space="preserve">die Wünsche </w:t>
      </w:r>
      <w:r w:rsidR="007644EF" w:rsidRPr="007644EF">
        <w:rPr>
          <w:rFonts w:ascii="Calibri" w:hAnsi="Calibri"/>
          <w:bCs/>
          <w:spacing w:val="-2"/>
          <w:sz w:val="21"/>
          <w:szCs w:val="21"/>
        </w:rPr>
        <w:t>der Kunden</w:t>
      </w:r>
      <w:r w:rsidR="00446883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D75EFC">
        <w:rPr>
          <w:rFonts w:ascii="Calibri" w:hAnsi="Calibri"/>
          <w:bCs/>
          <w:spacing w:val="-2"/>
          <w:sz w:val="21"/>
          <w:szCs w:val="21"/>
        </w:rPr>
        <w:t>vorgeben.</w:t>
      </w:r>
    </w:p>
    <w:p w14:paraId="72223F9F" w14:textId="105FAA1D" w:rsidR="0048393D" w:rsidRPr="006208BB" w:rsidRDefault="0000612A" w:rsidP="0048393D">
      <w:pPr>
        <w:spacing w:after="120" w:line="360" w:lineRule="exact"/>
        <w:ind w:left="0"/>
        <w:jc w:val="both"/>
        <w:rPr>
          <w:rFonts w:ascii="Calibri" w:hAnsi="Calibri"/>
          <w:b/>
          <w:spacing w:val="-2"/>
          <w:sz w:val="21"/>
          <w:szCs w:val="21"/>
        </w:rPr>
      </w:pPr>
      <w:r>
        <w:rPr>
          <w:rFonts w:ascii="Calibri" w:hAnsi="Calibri"/>
          <w:b/>
          <w:spacing w:val="-2"/>
          <w:sz w:val="21"/>
          <w:szCs w:val="21"/>
        </w:rPr>
        <w:t xml:space="preserve">Gezielt </w:t>
      </w:r>
      <w:r w:rsidR="00AF13AF">
        <w:rPr>
          <w:rFonts w:ascii="Calibri" w:hAnsi="Calibri"/>
          <w:b/>
          <w:spacing w:val="-2"/>
          <w:sz w:val="21"/>
          <w:szCs w:val="21"/>
        </w:rPr>
        <w:t>zu</w:t>
      </w:r>
      <w:r>
        <w:rPr>
          <w:rFonts w:ascii="Calibri" w:hAnsi="Calibri"/>
          <w:b/>
          <w:spacing w:val="-2"/>
          <w:sz w:val="21"/>
          <w:szCs w:val="21"/>
        </w:rPr>
        <w:t>r</w:t>
      </w:r>
      <w:r w:rsidR="00AF13AF">
        <w:rPr>
          <w:rFonts w:ascii="Calibri" w:hAnsi="Calibri"/>
          <w:b/>
          <w:spacing w:val="-2"/>
          <w:sz w:val="21"/>
          <w:szCs w:val="21"/>
        </w:rPr>
        <w:t xml:space="preserve"> </w:t>
      </w:r>
      <w:r>
        <w:rPr>
          <w:rFonts w:ascii="Calibri" w:hAnsi="Calibri"/>
          <w:b/>
          <w:spacing w:val="-2"/>
          <w:sz w:val="21"/>
          <w:szCs w:val="21"/>
        </w:rPr>
        <w:t>perfekten</w:t>
      </w:r>
      <w:r w:rsidR="00AF13AF">
        <w:rPr>
          <w:rFonts w:ascii="Calibri" w:hAnsi="Calibri"/>
          <w:b/>
          <w:spacing w:val="-2"/>
          <w:sz w:val="21"/>
          <w:szCs w:val="21"/>
        </w:rPr>
        <w:t xml:space="preserve"> Koffer</w:t>
      </w:r>
      <w:r>
        <w:rPr>
          <w:rFonts w:ascii="Calibri" w:hAnsi="Calibri"/>
          <w:b/>
          <w:spacing w:val="-2"/>
          <w:sz w:val="21"/>
          <w:szCs w:val="21"/>
        </w:rPr>
        <w:t>lösung</w:t>
      </w:r>
    </w:p>
    <w:p w14:paraId="30A91F67" w14:textId="2F09069E" w:rsidR="00B07209" w:rsidRDefault="00C30920" w:rsidP="0048393D">
      <w:pPr>
        <w:spacing w:after="120" w:line="360" w:lineRule="exact"/>
        <w:ind w:left="0"/>
        <w:jc w:val="both"/>
        <w:rPr>
          <w:rFonts w:ascii="Calibri" w:hAnsi="Calibri"/>
          <w:bCs/>
          <w:spacing w:val="-2"/>
          <w:sz w:val="21"/>
          <w:szCs w:val="21"/>
        </w:rPr>
      </w:pPr>
      <w:r>
        <w:rPr>
          <w:rFonts w:ascii="Calibri" w:hAnsi="Calibri"/>
          <w:bCs/>
          <w:spacing w:val="-2"/>
          <w:sz w:val="21"/>
          <w:szCs w:val="21"/>
        </w:rPr>
        <w:t xml:space="preserve">Über die Fachkenntnisse von mittlerweile acht Key-Account-Managern und ein </w:t>
      </w:r>
      <w:r w:rsidRPr="00C30920">
        <w:rPr>
          <w:rFonts w:ascii="Calibri" w:hAnsi="Calibri"/>
          <w:bCs/>
          <w:spacing w:val="-2"/>
          <w:sz w:val="21"/>
          <w:szCs w:val="21"/>
        </w:rPr>
        <w:t>Drei-Stufen-Modell</w:t>
      </w:r>
      <w:r>
        <w:rPr>
          <w:rFonts w:ascii="Calibri" w:hAnsi="Calibri"/>
          <w:bCs/>
          <w:spacing w:val="-2"/>
          <w:sz w:val="21"/>
          <w:szCs w:val="21"/>
        </w:rPr>
        <w:t xml:space="preserve"> stellt W.AG sicher, dass jeder </w:t>
      </w:r>
      <w:r w:rsidR="00AF13AF">
        <w:rPr>
          <w:rFonts w:ascii="Calibri" w:hAnsi="Calibri"/>
          <w:bCs/>
          <w:spacing w:val="-2"/>
          <w:sz w:val="21"/>
          <w:szCs w:val="21"/>
        </w:rPr>
        <w:t>Kunde</w:t>
      </w:r>
      <w:r>
        <w:rPr>
          <w:rFonts w:ascii="Calibri" w:hAnsi="Calibri"/>
          <w:bCs/>
          <w:spacing w:val="-2"/>
          <w:sz w:val="21"/>
          <w:szCs w:val="21"/>
        </w:rPr>
        <w:t xml:space="preserve"> der Medizin- und Labortechnik</w:t>
      </w:r>
      <w:r w:rsidR="00AF13AF">
        <w:rPr>
          <w:rFonts w:ascii="Calibri" w:hAnsi="Calibri"/>
          <w:bCs/>
          <w:spacing w:val="-2"/>
          <w:sz w:val="21"/>
          <w:szCs w:val="21"/>
        </w:rPr>
        <w:t xml:space="preserve"> am Ende aller </w:t>
      </w:r>
      <w:r>
        <w:rPr>
          <w:rFonts w:ascii="Calibri" w:hAnsi="Calibri"/>
          <w:bCs/>
          <w:spacing w:val="-2"/>
          <w:sz w:val="21"/>
          <w:szCs w:val="21"/>
        </w:rPr>
        <w:t xml:space="preserve">Entscheidungs- und </w:t>
      </w:r>
      <w:r w:rsidR="00AF13AF">
        <w:rPr>
          <w:rFonts w:ascii="Calibri" w:hAnsi="Calibri"/>
          <w:bCs/>
          <w:spacing w:val="-2"/>
          <w:sz w:val="21"/>
          <w:szCs w:val="21"/>
        </w:rPr>
        <w:t xml:space="preserve">Auswahlprozesse auch </w:t>
      </w:r>
      <w:r>
        <w:rPr>
          <w:rFonts w:ascii="Calibri" w:hAnsi="Calibri"/>
          <w:bCs/>
          <w:spacing w:val="-2"/>
          <w:sz w:val="21"/>
          <w:szCs w:val="21"/>
        </w:rPr>
        <w:t xml:space="preserve">de facto </w:t>
      </w:r>
      <w:r w:rsidR="00AF13AF">
        <w:rPr>
          <w:rFonts w:ascii="Calibri" w:hAnsi="Calibri"/>
          <w:bCs/>
          <w:spacing w:val="-2"/>
          <w:sz w:val="21"/>
          <w:szCs w:val="21"/>
        </w:rPr>
        <w:t xml:space="preserve">die </w:t>
      </w:r>
      <w:r>
        <w:rPr>
          <w:rFonts w:ascii="Calibri" w:hAnsi="Calibri"/>
          <w:bCs/>
          <w:spacing w:val="-2"/>
          <w:sz w:val="21"/>
          <w:szCs w:val="21"/>
        </w:rPr>
        <w:t xml:space="preserve">gewünschte </w:t>
      </w:r>
      <w:r w:rsidR="00AF13AF">
        <w:rPr>
          <w:rFonts w:ascii="Calibri" w:hAnsi="Calibri"/>
          <w:bCs/>
          <w:spacing w:val="-2"/>
          <w:sz w:val="21"/>
          <w:szCs w:val="21"/>
        </w:rPr>
        <w:t xml:space="preserve">Koffer- oder Case-Lösung </w:t>
      </w:r>
      <w:r w:rsidR="00D366C6">
        <w:rPr>
          <w:rFonts w:ascii="Calibri" w:hAnsi="Calibri"/>
          <w:bCs/>
          <w:spacing w:val="-2"/>
          <w:sz w:val="21"/>
          <w:szCs w:val="21"/>
        </w:rPr>
        <w:t xml:space="preserve">für </w:t>
      </w:r>
      <w:r>
        <w:rPr>
          <w:rFonts w:ascii="Calibri" w:hAnsi="Calibri"/>
          <w:bCs/>
          <w:spacing w:val="-2"/>
          <w:sz w:val="21"/>
          <w:szCs w:val="21"/>
        </w:rPr>
        <w:t xml:space="preserve">sein Analysegerät, </w:t>
      </w:r>
      <w:r w:rsidR="001E22A0">
        <w:rPr>
          <w:rFonts w:ascii="Calibri" w:hAnsi="Calibri"/>
          <w:bCs/>
          <w:spacing w:val="-2"/>
          <w:sz w:val="21"/>
          <w:szCs w:val="21"/>
        </w:rPr>
        <w:t>Heil</w:t>
      </w:r>
      <w:r>
        <w:rPr>
          <w:rFonts w:ascii="Calibri" w:hAnsi="Calibri"/>
          <w:bCs/>
          <w:spacing w:val="-2"/>
          <w:sz w:val="21"/>
          <w:szCs w:val="21"/>
        </w:rPr>
        <w:t>mittel oder Pflegeprodukt in den Händen hält. In der</w:t>
      </w:r>
      <w:r w:rsidR="00D366C6">
        <w:rPr>
          <w:rFonts w:ascii="Calibri" w:hAnsi="Calibri"/>
          <w:bCs/>
          <w:spacing w:val="-2"/>
          <w:sz w:val="21"/>
          <w:szCs w:val="21"/>
        </w:rPr>
        <w:t xml:space="preserve"> ersten Stufe </w:t>
      </w:r>
      <w:r>
        <w:rPr>
          <w:rFonts w:ascii="Calibri" w:hAnsi="Calibri"/>
          <w:bCs/>
          <w:spacing w:val="-2"/>
          <w:sz w:val="21"/>
          <w:szCs w:val="21"/>
        </w:rPr>
        <w:t xml:space="preserve">wird </w:t>
      </w:r>
      <w:r w:rsidR="001C1C21">
        <w:rPr>
          <w:rFonts w:ascii="Calibri" w:hAnsi="Calibri"/>
          <w:bCs/>
          <w:spacing w:val="-2"/>
          <w:sz w:val="21"/>
          <w:szCs w:val="21"/>
        </w:rPr>
        <w:t xml:space="preserve">zunächst </w:t>
      </w:r>
      <w:r>
        <w:rPr>
          <w:rFonts w:ascii="Calibri" w:hAnsi="Calibri"/>
          <w:bCs/>
          <w:spacing w:val="-2"/>
          <w:sz w:val="21"/>
          <w:szCs w:val="21"/>
        </w:rPr>
        <w:t xml:space="preserve">die Frage </w:t>
      </w:r>
      <w:r>
        <w:rPr>
          <w:rFonts w:ascii="Calibri" w:hAnsi="Calibri"/>
          <w:bCs/>
          <w:spacing w:val="-2"/>
          <w:sz w:val="21"/>
          <w:szCs w:val="21"/>
        </w:rPr>
        <w:lastRenderedPageBreak/>
        <w:t xml:space="preserve">behandelt, </w:t>
      </w:r>
      <w:r w:rsidR="007F3D13">
        <w:rPr>
          <w:rFonts w:ascii="Calibri" w:hAnsi="Calibri"/>
          <w:bCs/>
          <w:spacing w:val="-2"/>
          <w:sz w:val="21"/>
          <w:szCs w:val="21"/>
        </w:rPr>
        <w:t>welche</w:t>
      </w:r>
      <w:r w:rsidR="00693D9F">
        <w:rPr>
          <w:rFonts w:ascii="Calibri" w:hAnsi="Calibri"/>
          <w:bCs/>
          <w:spacing w:val="-2"/>
          <w:sz w:val="21"/>
          <w:szCs w:val="21"/>
        </w:rPr>
        <w:t>r</w:t>
      </w:r>
      <w:r w:rsidR="007F3D13">
        <w:rPr>
          <w:rFonts w:ascii="Calibri" w:hAnsi="Calibri"/>
          <w:bCs/>
          <w:spacing w:val="-2"/>
          <w:sz w:val="21"/>
          <w:szCs w:val="21"/>
        </w:rPr>
        <w:t xml:space="preserve"> </w:t>
      </w:r>
      <w:r>
        <w:rPr>
          <w:rFonts w:ascii="Calibri" w:hAnsi="Calibri"/>
          <w:bCs/>
          <w:spacing w:val="-2"/>
          <w:sz w:val="21"/>
          <w:szCs w:val="21"/>
        </w:rPr>
        <w:t>Koffertypus</w:t>
      </w:r>
      <w:r w:rsidR="007F3D13">
        <w:rPr>
          <w:rFonts w:ascii="Calibri" w:hAnsi="Calibri"/>
          <w:bCs/>
          <w:spacing w:val="-2"/>
          <w:sz w:val="21"/>
          <w:szCs w:val="21"/>
        </w:rPr>
        <w:t xml:space="preserve"> die </w:t>
      </w:r>
      <w:r>
        <w:rPr>
          <w:rFonts w:ascii="Calibri" w:hAnsi="Calibri"/>
          <w:bCs/>
          <w:spacing w:val="-2"/>
          <w:sz w:val="21"/>
          <w:szCs w:val="21"/>
        </w:rPr>
        <w:t xml:space="preserve">Vorgaben </w:t>
      </w:r>
      <w:r w:rsidR="007F3D13">
        <w:rPr>
          <w:rFonts w:ascii="Calibri" w:hAnsi="Calibri"/>
          <w:bCs/>
          <w:spacing w:val="-2"/>
          <w:sz w:val="21"/>
          <w:szCs w:val="21"/>
        </w:rPr>
        <w:t>am besten ab</w:t>
      </w:r>
      <w:r>
        <w:rPr>
          <w:rFonts w:ascii="Calibri" w:hAnsi="Calibri"/>
          <w:bCs/>
          <w:spacing w:val="-2"/>
          <w:sz w:val="21"/>
          <w:szCs w:val="21"/>
        </w:rPr>
        <w:t>zu</w:t>
      </w:r>
      <w:r w:rsidR="007F3D13">
        <w:rPr>
          <w:rFonts w:ascii="Calibri" w:hAnsi="Calibri"/>
          <w:bCs/>
          <w:spacing w:val="-2"/>
          <w:sz w:val="21"/>
          <w:szCs w:val="21"/>
        </w:rPr>
        <w:t>deck</w:t>
      </w:r>
      <w:r>
        <w:rPr>
          <w:rFonts w:ascii="Calibri" w:hAnsi="Calibri"/>
          <w:bCs/>
          <w:spacing w:val="-2"/>
          <w:sz w:val="21"/>
          <w:szCs w:val="21"/>
        </w:rPr>
        <w:t>en vermag</w:t>
      </w:r>
      <w:r w:rsidR="007F3D13">
        <w:rPr>
          <w:rFonts w:ascii="Calibri" w:hAnsi="Calibri"/>
          <w:bCs/>
          <w:spacing w:val="-2"/>
          <w:sz w:val="21"/>
          <w:szCs w:val="21"/>
        </w:rPr>
        <w:t xml:space="preserve">: </w:t>
      </w:r>
      <w:r>
        <w:rPr>
          <w:rFonts w:ascii="Calibri" w:hAnsi="Calibri"/>
          <w:bCs/>
          <w:spacing w:val="-2"/>
          <w:sz w:val="21"/>
          <w:szCs w:val="21"/>
        </w:rPr>
        <w:t>D</w:t>
      </w:r>
      <w:r w:rsidRPr="00C30920">
        <w:rPr>
          <w:rFonts w:ascii="Calibri" w:hAnsi="Calibri"/>
          <w:bCs/>
          <w:spacing w:val="-2"/>
          <w:sz w:val="21"/>
          <w:szCs w:val="21"/>
        </w:rPr>
        <w:t xml:space="preserve">er </w:t>
      </w:r>
      <w:r>
        <w:rPr>
          <w:rFonts w:ascii="Calibri" w:hAnsi="Calibri"/>
          <w:bCs/>
          <w:spacing w:val="-2"/>
          <w:sz w:val="21"/>
          <w:szCs w:val="21"/>
        </w:rPr>
        <w:t>u</w:t>
      </w:r>
      <w:r w:rsidRPr="00C30920">
        <w:rPr>
          <w:rFonts w:ascii="Calibri" w:hAnsi="Calibri"/>
          <w:bCs/>
          <w:spacing w:val="-2"/>
          <w:sz w:val="21"/>
          <w:szCs w:val="21"/>
        </w:rPr>
        <w:t>nivers</w:t>
      </w:r>
      <w:r>
        <w:rPr>
          <w:rFonts w:ascii="Calibri" w:hAnsi="Calibri"/>
          <w:bCs/>
          <w:spacing w:val="-2"/>
          <w:sz w:val="21"/>
          <w:szCs w:val="21"/>
        </w:rPr>
        <w:t xml:space="preserve">ell einsetzbare </w:t>
      </w:r>
      <w:r w:rsidRPr="00C30920">
        <w:rPr>
          <w:rFonts w:ascii="Calibri" w:hAnsi="Calibri"/>
          <w:bCs/>
          <w:spacing w:val="-2"/>
          <w:sz w:val="21"/>
          <w:szCs w:val="21"/>
        </w:rPr>
        <w:t>TWIST, der widerstandsfähige JAZZ</w:t>
      </w:r>
      <w:r>
        <w:rPr>
          <w:rFonts w:ascii="Calibri" w:hAnsi="Calibri"/>
          <w:bCs/>
          <w:spacing w:val="-2"/>
          <w:sz w:val="21"/>
          <w:szCs w:val="21"/>
        </w:rPr>
        <w:t>, d</w:t>
      </w:r>
      <w:r w:rsidR="00706B4D">
        <w:rPr>
          <w:rFonts w:ascii="Calibri" w:hAnsi="Calibri"/>
          <w:bCs/>
          <w:spacing w:val="-2"/>
          <w:sz w:val="21"/>
          <w:szCs w:val="21"/>
        </w:rPr>
        <w:t xml:space="preserve">er </w:t>
      </w:r>
      <w:r w:rsidR="007F3D13">
        <w:rPr>
          <w:rFonts w:ascii="Calibri" w:hAnsi="Calibri"/>
          <w:bCs/>
          <w:spacing w:val="-2"/>
          <w:sz w:val="21"/>
          <w:szCs w:val="21"/>
        </w:rPr>
        <w:t xml:space="preserve">inzwischen weltweit </w:t>
      </w:r>
      <w:r w:rsidR="00693D9F">
        <w:rPr>
          <w:rFonts w:ascii="Calibri" w:hAnsi="Calibri"/>
          <w:bCs/>
          <w:spacing w:val="-2"/>
          <w:sz w:val="21"/>
          <w:szCs w:val="21"/>
        </w:rPr>
        <w:t xml:space="preserve">bald zwölf </w:t>
      </w:r>
      <w:r w:rsidR="007F3D13">
        <w:rPr>
          <w:rFonts w:ascii="Calibri" w:hAnsi="Calibri"/>
          <w:bCs/>
          <w:spacing w:val="-2"/>
          <w:sz w:val="21"/>
          <w:szCs w:val="21"/>
        </w:rPr>
        <w:t>M</w:t>
      </w:r>
      <w:r w:rsidR="00515E65">
        <w:rPr>
          <w:rFonts w:ascii="Calibri" w:hAnsi="Calibri"/>
          <w:bCs/>
          <w:spacing w:val="-2"/>
          <w:sz w:val="21"/>
          <w:szCs w:val="21"/>
        </w:rPr>
        <w:t>illionen</w:t>
      </w:r>
      <w:r w:rsidR="007F3D13">
        <w:rPr>
          <w:rFonts w:ascii="Calibri" w:hAnsi="Calibri"/>
          <w:bCs/>
          <w:spacing w:val="-2"/>
          <w:sz w:val="21"/>
          <w:szCs w:val="21"/>
        </w:rPr>
        <w:t xml:space="preserve"> </w:t>
      </w:r>
      <w:r>
        <w:rPr>
          <w:rFonts w:ascii="Calibri" w:hAnsi="Calibri"/>
          <w:bCs/>
          <w:spacing w:val="-2"/>
          <w:sz w:val="21"/>
          <w:szCs w:val="21"/>
        </w:rPr>
        <w:t>M</w:t>
      </w:r>
      <w:r w:rsidR="007F3D13">
        <w:rPr>
          <w:rFonts w:ascii="Calibri" w:hAnsi="Calibri"/>
          <w:bCs/>
          <w:spacing w:val="-2"/>
          <w:sz w:val="21"/>
          <w:szCs w:val="21"/>
        </w:rPr>
        <w:t xml:space="preserve">al </w:t>
      </w:r>
      <w:r w:rsidR="00515E65">
        <w:rPr>
          <w:rFonts w:ascii="Calibri" w:hAnsi="Calibri"/>
          <w:bCs/>
          <w:spacing w:val="-2"/>
          <w:sz w:val="21"/>
          <w:szCs w:val="21"/>
        </w:rPr>
        <w:t xml:space="preserve">verkaufte TEKNO, </w:t>
      </w:r>
      <w:r w:rsidR="00565471">
        <w:rPr>
          <w:rFonts w:ascii="Calibri" w:hAnsi="Calibri"/>
          <w:bCs/>
          <w:spacing w:val="-2"/>
          <w:sz w:val="21"/>
          <w:szCs w:val="21"/>
        </w:rPr>
        <w:t>der</w:t>
      </w:r>
      <w:r w:rsidR="00515E65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565471">
        <w:rPr>
          <w:rFonts w:ascii="Calibri" w:hAnsi="Calibri"/>
          <w:bCs/>
          <w:spacing w:val="-2"/>
          <w:sz w:val="21"/>
          <w:szCs w:val="21"/>
        </w:rPr>
        <w:t xml:space="preserve">auf hohe Tragfähigkeit ausgelegte </w:t>
      </w:r>
      <w:r w:rsidR="00515E65">
        <w:rPr>
          <w:rFonts w:ascii="Calibri" w:hAnsi="Calibri"/>
          <w:bCs/>
          <w:spacing w:val="-2"/>
          <w:sz w:val="21"/>
          <w:szCs w:val="21"/>
        </w:rPr>
        <w:t>HEAVY</w:t>
      </w:r>
      <w:r w:rsidR="007F3D13" w:rsidRPr="007F3D13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7F3D13">
        <w:rPr>
          <w:rFonts w:ascii="Calibri" w:hAnsi="Calibri"/>
          <w:bCs/>
          <w:spacing w:val="-2"/>
          <w:sz w:val="21"/>
          <w:szCs w:val="21"/>
        </w:rPr>
        <w:t xml:space="preserve">oder </w:t>
      </w:r>
      <w:r w:rsidR="005C1F21">
        <w:rPr>
          <w:rFonts w:ascii="Calibri" w:hAnsi="Calibri"/>
          <w:bCs/>
          <w:spacing w:val="-2"/>
          <w:sz w:val="21"/>
          <w:szCs w:val="21"/>
        </w:rPr>
        <w:t xml:space="preserve">eine der </w:t>
      </w:r>
      <w:r w:rsidR="00706B4D">
        <w:rPr>
          <w:rFonts w:ascii="Calibri" w:hAnsi="Calibri"/>
          <w:bCs/>
          <w:spacing w:val="-2"/>
          <w:sz w:val="21"/>
          <w:szCs w:val="21"/>
        </w:rPr>
        <w:t xml:space="preserve">beiden </w:t>
      </w:r>
      <w:r w:rsidR="00565471">
        <w:rPr>
          <w:rFonts w:ascii="Calibri" w:hAnsi="Calibri"/>
          <w:bCs/>
          <w:spacing w:val="-2"/>
          <w:sz w:val="21"/>
          <w:szCs w:val="21"/>
        </w:rPr>
        <w:t>k</w:t>
      </w:r>
      <w:r w:rsidR="007F3D13">
        <w:rPr>
          <w:rFonts w:ascii="Calibri" w:hAnsi="Calibri"/>
          <w:bCs/>
          <w:spacing w:val="-2"/>
          <w:sz w:val="21"/>
          <w:szCs w:val="21"/>
        </w:rPr>
        <w:t>ompakt</w:t>
      </w:r>
      <w:r w:rsidR="00565471">
        <w:rPr>
          <w:rFonts w:ascii="Calibri" w:hAnsi="Calibri"/>
          <w:bCs/>
          <w:spacing w:val="-2"/>
          <w:sz w:val="21"/>
          <w:szCs w:val="21"/>
        </w:rPr>
        <w:t>en Kleinteile</w:t>
      </w:r>
      <w:r w:rsidR="005C1F21">
        <w:rPr>
          <w:rFonts w:ascii="Calibri" w:hAnsi="Calibri"/>
          <w:bCs/>
          <w:spacing w:val="-2"/>
          <w:sz w:val="21"/>
          <w:szCs w:val="21"/>
        </w:rPr>
        <w:t xml:space="preserve">boxen </w:t>
      </w:r>
      <w:r w:rsidR="00565471">
        <w:rPr>
          <w:rFonts w:ascii="Calibri" w:hAnsi="Calibri"/>
          <w:bCs/>
          <w:spacing w:val="-2"/>
          <w:sz w:val="21"/>
          <w:szCs w:val="21"/>
        </w:rPr>
        <w:t xml:space="preserve">BEAT oder </w:t>
      </w:r>
      <w:r w:rsidR="005C1F21">
        <w:rPr>
          <w:rFonts w:ascii="Calibri" w:hAnsi="Calibri"/>
          <w:bCs/>
          <w:spacing w:val="-2"/>
          <w:sz w:val="21"/>
          <w:szCs w:val="21"/>
        </w:rPr>
        <w:t>SWING.</w:t>
      </w:r>
      <w:r w:rsidR="00706B4D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1E22A0">
        <w:rPr>
          <w:rFonts w:ascii="Calibri" w:hAnsi="Calibri"/>
          <w:bCs/>
          <w:spacing w:val="-2"/>
          <w:sz w:val="21"/>
          <w:szCs w:val="21"/>
        </w:rPr>
        <w:t>Im Zuge</w:t>
      </w:r>
      <w:r w:rsidR="00B07209">
        <w:rPr>
          <w:rFonts w:ascii="Calibri" w:hAnsi="Calibri"/>
          <w:bCs/>
          <w:spacing w:val="-2"/>
          <w:sz w:val="21"/>
          <w:szCs w:val="21"/>
        </w:rPr>
        <w:t xml:space="preserve"> der Auswahl der optimalen </w:t>
      </w:r>
      <w:r w:rsidR="00560BF6">
        <w:rPr>
          <w:rFonts w:ascii="Calibri" w:hAnsi="Calibri"/>
          <w:bCs/>
          <w:spacing w:val="-2"/>
          <w:sz w:val="21"/>
          <w:szCs w:val="21"/>
        </w:rPr>
        <w:t>Design</w:t>
      </w:r>
      <w:r w:rsidR="00B07209">
        <w:rPr>
          <w:rFonts w:ascii="Calibri" w:hAnsi="Calibri"/>
          <w:bCs/>
          <w:spacing w:val="-2"/>
          <w:sz w:val="21"/>
          <w:szCs w:val="21"/>
        </w:rPr>
        <w:t>kollektion</w:t>
      </w:r>
      <w:r w:rsidR="00560BF6">
        <w:rPr>
          <w:rFonts w:ascii="Calibri" w:hAnsi="Calibri"/>
          <w:bCs/>
          <w:spacing w:val="-2"/>
          <w:sz w:val="21"/>
          <w:szCs w:val="21"/>
        </w:rPr>
        <w:t xml:space="preserve"> hat </w:t>
      </w:r>
      <w:r w:rsidR="005C1F21" w:rsidRPr="005C1F21">
        <w:rPr>
          <w:rFonts w:ascii="Calibri" w:hAnsi="Calibri"/>
          <w:bCs/>
          <w:spacing w:val="-2"/>
          <w:sz w:val="21"/>
          <w:szCs w:val="21"/>
        </w:rPr>
        <w:t xml:space="preserve">der Kunde </w:t>
      </w:r>
      <w:r w:rsidR="00560BF6">
        <w:rPr>
          <w:rFonts w:ascii="Calibri" w:hAnsi="Calibri"/>
          <w:bCs/>
          <w:spacing w:val="-2"/>
          <w:sz w:val="21"/>
          <w:szCs w:val="21"/>
        </w:rPr>
        <w:t xml:space="preserve">zudem </w:t>
      </w:r>
      <w:r w:rsidR="005C1F21" w:rsidRPr="005C1F21">
        <w:rPr>
          <w:rFonts w:ascii="Calibri" w:hAnsi="Calibri"/>
          <w:bCs/>
          <w:spacing w:val="-2"/>
          <w:sz w:val="21"/>
          <w:szCs w:val="21"/>
        </w:rPr>
        <w:t xml:space="preserve">die </w:t>
      </w:r>
      <w:r w:rsidR="00B07209">
        <w:rPr>
          <w:rFonts w:ascii="Calibri" w:hAnsi="Calibri"/>
          <w:bCs/>
          <w:spacing w:val="-2"/>
          <w:sz w:val="21"/>
          <w:szCs w:val="21"/>
        </w:rPr>
        <w:t xml:space="preserve">Möglichkeit, </w:t>
      </w:r>
      <w:r w:rsidR="005C1F21" w:rsidRPr="005C1F21">
        <w:rPr>
          <w:rFonts w:ascii="Calibri" w:hAnsi="Calibri"/>
          <w:bCs/>
          <w:spacing w:val="-2"/>
          <w:sz w:val="21"/>
          <w:szCs w:val="21"/>
        </w:rPr>
        <w:t xml:space="preserve">zwischen </w:t>
      </w:r>
      <w:r w:rsidR="00E13774">
        <w:rPr>
          <w:rFonts w:ascii="Calibri" w:hAnsi="Calibri"/>
          <w:bCs/>
          <w:spacing w:val="-2"/>
          <w:sz w:val="21"/>
          <w:szCs w:val="21"/>
        </w:rPr>
        <w:t xml:space="preserve">den </w:t>
      </w:r>
      <w:r w:rsidR="005C1F21" w:rsidRPr="005C1F21">
        <w:rPr>
          <w:rFonts w:ascii="Calibri" w:hAnsi="Calibri"/>
          <w:bCs/>
          <w:spacing w:val="-2"/>
          <w:sz w:val="21"/>
          <w:szCs w:val="21"/>
        </w:rPr>
        <w:t xml:space="preserve">zwei </w:t>
      </w:r>
      <w:r w:rsidR="00B07209">
        <w:rPr>
          <w:rFonts w:ascii="Calibri" w:hAnsi="Calibri"/>
          <w:bCs/>
          <w:spacing w:val="-2"/>
          <w:sz w:val="21"/>
          <w:szCs w:val="21"/>
        </w:rPr>
        <w:t>Werkstofflinien</w:t>
      </w:r>
      <w:r w:rsidR="00560BF6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3031DC">
        <w:rPr>
          <w:rFonts w:ascii="Calibri" w:hAnsi="Calibri"/>
          <w:bCs/>
          <w:spacing w:val="-2"/>
          <w:sz w:val="21"/>
          <w:szCs w:val="21"/>
        </w:rPr>
        <w:t>PURELINE und ORGANICLINE</w:t>
      </w:r>
      <w:r w:rsidR="001E22A0">
        <w:rPr>
          <w:rFonts w:ascii="Calibri" w:hAnsi="Calibri"/>
          <w:bCs/>
          <w:spacing w:val="-2"/>
          <w:sz w:val="21"/>
          <w:szCs w:val="21"/>
        </w:rPr>
        <w:t xml:space="preserve"> zu wählen</w:t>
      </w:r>
      <w:r w:rsidR="00B07209">
        <w:rPr>
          <w:rFonts w:ascii="Calibri" w:hAnsi="Calibri"/>
          <w:bCs/>
          <w:spacing w:val="-2"/>
          <w:sz w:val="21"/>
          <w:szCs w:val="21"/>
        </w:rPr>
        <w:t xml:space="preserve">. Beide folgen – </w:t>
      </w:r>
      <w:r w:rsidR="00B07209" w:rsidRPr="00B07209">
        <w:rPr>
          <w:rFonts w:ascii="Calibri" w:hAnsi="Calibri"/>
          <w:bCs/>
          <w:spacing w:val="-2"/>
          <w:sz w:val="21"/>
          <w:szCs w:val="21"/>
        </w:rPr>
        <w:t>in der Kofferbranche bis</w:t>
      </w:r>
      <w:r w:rsidR="00B07209">
        <w:rPr>
          <w:rFonts w:ascii="Calibri" w:hAnsi="Calibri"/>
          <w:bCs/>
          <w:spacing w:val="-2"/>
          <w:sz w:val="21"/>
          <w:szCs w:val="21"/>
        </w:rPr>
        <w:t xml:space="preserve">lang </w:t>
      </w:r>
      <w:r w:rsidR="00B07209" w:rsidRPr="00B07209">
        <w:rPr>
          <w:rFonts w:ascii="Calibri" w:hAnsi="Calibri"/>
          <w:bCs/>
          <w:spacing w:val="-2"/>
          <w:sz w:val="21"/>
          <w:szCs w:val="21"/>
        </w:rPr>
        <w:t xml:space="preserve">einmalig </w:t>
      </w:r>
      <w:r w:rsidR="00B07209">
        <w:rPr>
          <w:rFonts w:ascii="Calibri" w:hAnsi="Calibri"/>
          <w:bCs/>
          <w:spacing w:val="-2"/>
          <w:sz w:val="21"/>
          <w:szCs w:val="21"/>
        </w:rPr>
        <w:t xml:space="preserve">– </w:t>
      </w:r>
      <w:r w:rsidR="000B1C5D" w:rsidRPr="000B1C5D">
        <w:rPr>
          <w:rFonts w:ascii="Calibri" w:hAnsi="Calibri"/>
          <w:bCs/>
          <w:spacing w:val="-2"/>
          <w:sz w:val="21"/>
          <w:szCs w:val="21"/>
        </w:rPr>
        <w:t>dem Primat der Nachhaltigkeit</w:t>
      </w:r>
      <w:r w:rsidR="00B07209">
        <w:rPr>
          <w:rFonts w:ascii="Calibri" w:hAnsi="Calibri"/>
          <w:bCs/>
          <w:spacing w:val="-2"/>
          <w:sz w:val="21"/>
          <w:szCs w:val="21"/>
        </w:rPr>
        <w:t>!</w:t>
      </w:r>
      <w:r w:rsidR="00796284">
        <w:rPr>
          <w:rFonts w:ascii="Calibri" w:hAnsi="Calibri"/>
          <w:bCs/>
          <w:spacing w:val="-2"/>
          <w:sz w:val="21"/>
          <w:szCs w:val="21"/>
        </w:rPr>
        <w:t xml:space="preserve"> </w:t>
      </w:r>
    </w:p>
    <w:p w14:paraId="15B978A3" w14:textId="60997CC4" w:rsidR="0063719A" w:rsidRDefault="00B07209" w:rsidP="0048393D">
      <w:pPr>
        <w:spacing w:after="120" w:line="360" w:lineRule="exact"/>
        <w:ind w:left="0"/>
        <w:jc w:val="both"/>
        <w:rPr>
          <w:rFonts w:ascii="Calibri" w:hAnsi="Calibri"/>
          <w:bCs/>
          <w:spacing w:val="-2"/>
          <w:sz w:val="21"/>
          <w:szCs w:val="21"/>
        </w:rPr>
      </w:pPr>
      <w:r>
        <w:rPr>
          <w:rFonts w:ascii="Calibri" w:hAnsi="Calibri"/>
          <w:bCs/>
          <w:spacing w:val="-2"/>
          <w:sz w:val="21"/>
          <w:szCs w:val="21"/>
        </w:rPr>
        <w:t xml:space="preserve">Die Koffer der </w:t>
      </w:r>
      <w:r w:rsidR="00796284">
        <w:rPr>
          <w:rFonts w:ascii="Calibri" w:hAnsi="Calibri"/>
          <w:bCs/>
          <w:spacing w:val="-2"/>
          <w:sz w:val="21"/>
          <w:szCs w:val="21"/>
        </w:rPr>
        <w:t>P</w:t>
      </w:r>
      <w:r w:rsidR="006D0C75">
        <w:rPr>
          <w:rFonts w:ascii="Calibri" w:hAnsi="Calibri"/>
          <w:bCs/>
          <w:spacing w:val="-2"/>
          <w:sz w:val="21"/>
          <w:szCs w:val="21"/>
        </w:rPr>
        <w:t>URELINE</w:t>
      </w:r>
      <w:r w:rsidR="003031DC">
        <w:rPr>
          <w:rFonts w:ascii="Calibri" w:hAnsi="Calibri"/>
          <w:bCs/>
          <w:spacing w:val="-2"/>
          <w:sz w:val="21"/>
          <w:szCs w:val="21"/>
        </w:rPr>
        <w:t>-</w:t>
      </w:r>
      <w:r>
        <w:rPr>
          <w:rFonts w:ascii="Calibri" w:hAnsi="Calibri"/>
          <w:bCs/>
          <w:spacing w:val="-2"/>
          <w:sz w:val="21"/>
          <w:szCs w:val="21"/>
        </w:rPr>
        <w:t xml:space="preserve">Kollektion </w:t>
      </w:r>
      <w:r w:rsidR="003031DC">
        <w:rPr>
          <w:rFonts w:ascii="Calibri" w:hAnsi="Calibri"/>
          <w:bCs/>
          <w:spacing w:val="-2"/>
          <w:sz w:val="21"/>
          <w:szCs w:val="21"/>
        </w:rPr>
        <w:t xml:space="preserve">bestehen </w:t>
      </w:r>
      <w:r w:rsidR="00796284">
        <w:rPr>
          <w:rFonts w:ascii="Calibri" w:hAnsi="Calibri"/>
          <w:bCs/>
          <w:spacing w:val="-2"/>
          <w:sz w:val="21"/>
          <w:szCs w:val="21"/>
        </w:rPr>
        <w:t xml:space="preserve">aus </w:t>
      </w:r>
      <w:r>
        <w:rPr>
          <w:rFonts w:ascii="Calibri" w:hAnsi="Calibri"/>
          <w:bCs/>
          <w:spacing w:val="-2"/>
          <w:sz w:val="21"/>
          <w:szCs w:val="21"/>
        </w:rPr>
        <w:t xml:space="preserve">zertifiziertem, </w:t>
      </w:r>
      <w:r w:rsidR="00796284">
        <w:rPr>
          <w:rFonts w:ascii="Calibri" w:hAnsi="Calibri"/>
          <w:bCs/>
          <w:spacing w:val="-2"/>
          <w:sz w:val="21"/>
          <w:szCs w:val="21"/>
        </w:rPr>
        <w:t>sortenreinem und zu 100 Prozent recyclingfähigem Polypropylen</w:t>
      </w:r>
      <w:r>
        <w:rPr>
          <w:rFonts w:ascii="Calibri" w:hAnsi="Calibri"/>
          <w:bCs/>
          <w:spacing w:val="-2"/>
          <w:sz w:val="21"/>
          <w:szCs w:val="21"/>
        </w:rPr>
        <w:t>. Es ist frei von Schad- und Giftstoffen und Weichmachern und wird auch in der Lebensmittel</w:t>
      </w:r>
      <w:r w:rsidR="001331A7">
        <w:rPr>
          <w:rFonts w:ascii="Calibri" w:hAnsi="Calibri"/>
          <w:bCs/>
          <w:spacing w:val="-2"/>
          <w:sz w:val="21"/>
          <w:szCs w:val="21"/>
        </w:rPr>
        <w:t>technik</w:t>
      </w:r>
      <w:r>
        <w:rPr>
          <w:rFonts w:ascii="Calibri" w:hAnsi="Calibri"/>
          <w:bCs/>
          <w:spacing w:val="-2"/>
          <w:sz w:val="21"/>
          <w:szCs w:val="21"/>
        </w:rPr>
        <w:t xml:space="preserve"> verwendet. Besonders relevant für den hygienesensiblen Einsatz in der Medizin- und Labortechnik ist, dass sich das Material desinfizieren und sehr einfach reinigen lässt.</w:t>
      </w:r>
      <w:r w:rsidR="00067F8D">
        <w:rPr>
          <w:rFonts w:ascii="Calibri" w:hAnsi="Calibri"/>
          <w:bCs/>
          <w:spacing w:val="-2"/>
          <w:sz w:val="21"/>
          <w:szCs w:val="21"/>
        </w:rPr>
        <w:t xml:space="preserve"> D</w:t>
      </w:r>
      <w:r w:rsidR="003031DC">
        <w:rPr>
          <w:rFonts w:ascii="Calibri" w:hAnsi="Calibri"/>
          <w:bCs/>
          <w:spacing w:val="-2"/>
          <w:sz w:val="21"/>
          <w:szCs w:val="21"/>
        </w:rPr>
        <w:t xml:space="preserve">ie Koffer- und Case-Lösungen der </w:t>
      </w:r>
      <w:r w:rsidR="006D0C75">
        <w:rPr>
          <w:rFonts w:ascii="Calibri" w:hAnsi="Calibri"/>
          <w:bCs/>
          <w:spacing w:val="-2"/>
          <w:sz w:val="21"/>
          <w:szCs w:val="21"/>
        </w:rPr>
        <w:t>ORGANICLINE</w:t>
      </w:r>
      <w:r w:rsidR="003031DC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067F8D">
        <w:rPr>
          <w:rFonts w:ascii="Calibri" w:hAnsi="Calibri"/>
          <w:bCs/>
          <w:spacing w:val="-2"/>
          <w:sz w:val="21"/>
          <w:szCs w:val="21"/>
        </w:rPr>
        <w:t xml:space="preserve">werden </w:t>
      </w:r>
      <w:r w:rsidR="003031DC">
        <w:rPr>
          <w:rFonts w:ascii="Calibri" w:hAnsi="Calibri"/>
          <w:bCs/>
          <w:spacing w:val="-2"/>
          <w:sz w:val="21"/>
          <w:szCs w:val="21"/>
        </w:rPr>
        <w:t xml:space="preserve">hingegen </w:t>
      </w:r>
      <w:r w:rsidR="000E11D7">
        <w:rPr>
          <w:rFonts w:ascii="Calibri" w:hAnsi="Calibri"/>
          <w:bCs/>
          <w:spacing w:val="-2"/>
          <w:sz w:val="21"/>
          <w:szCs w:val="21"/>
        </w:rPr>
        <w:t xml:space="preserve">aus </w:t>
      </w:r>
      <w:r w:rsidR="000E11D7" w:rsidRPr="000E11D7">
        <w:rPr>
          <w:rFonts w:ascii="Calibri" w:hAnsi="Calibri"/>
          <w:bCs/>
          <w:spacing w:val="-2"/>
          <w:sz w:val="21"/>
          <w:szCs w:val="21"/>
        </w:rPr>
        <w:t xml:space="preserve">Arboblend® </w:t>
      </w:r>
      <w:r w:rsidR="00067F8D">
        <w:rPr>
          <w:rFonts w:ascii="Calibri" w:hAnsi="Calibri"/>
          <w:bCs/>
          <w:spacing w:val="-2"/>
          <w:sz w:val="21"/>
          <w:szCs w:val="21"/>
        </w:rPr>
        <w:t xml:space="preserve">gefertigt. Dieses Bio-Compound besteht zu </w:t>
      </w:r>
      <w:r w:rsidR="00340894" w:rsidRPr="00340894">
        <w:rPr>
          <w:rFonts w:ascii="Calibri" w:hAnsi="Calibri"/>
          <w:bCs/>
          <w:spacing w:val="-2"/>
          <w:sz w:val="21"/>
          <w:szCs w:val="21"/>
        </w:rPr>
        <w:t>bis zu 93 Prozent aus nachwachsenden Rohstoffen</w:t>
      </w:r>
      <w:r w:rsidR="00067F8D">
        <w:rPr>
          <w:rFonts w:ascii="Calibri" w:hAnsi="Calibri"/>
          <w:bCs/>
          <w:spacing w:val="-2"/>
          <w:sz w:val="21"/>
          <w:szCs w:val="21"/>
        </w:rPr>
        <w:t xml:space="preserve"> und wurde wiederholt mit dem Markensiegel </w:t>
      </w:r>
      <w:r w:rsidR="00067F8D" w:rsidRPr="00325988">
        <w:rPr>
          <w:rFonts w:ascii="Calibri" w:hAnsi="Calibri"/>
          <w:bCs/>
          <w:i/>
          <w:iCs/>
          <w:spacing w:val="-2"/>
          <w:sz w:val="21"/>
          <w:szCs w:val="21"/>
        </w:rPr>
        <w:t>Green Brand</w:t>
      </w:r>
      <w:r w:rsidR="00067F8D">
        <w:rPr>
          <w:rFonts w:ascii="Calibri" w:hAnsi="Calibri"/>
          <w:bCs/>
          <w:spacing w:val="-2"/>
          <w:sz w:val="21"/>
          <w:szCs w:val="21"/>
        </w:rPr>
        <w:t xml:space="preserve"> ausgezeichnet</w:t>
      </w:r>
      <w:r w:rsidR="00340894">
        <w:rPr>
          <w:rFonts w:ascii="Calibri" w:hAnsi="Calibri"/>
          <w:bCs/>
          <w:spacing w:val="-2"/>
          <w:sz w:val="21"/>
          <w:szCs w:val="21"/>
        </w:rPr>
        <w:t>.</w:t>
      </w:r>
      <w:r w:rsidR="00B26B08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067F8D">
        <w:rPr>
          <w:rFonts w:ascii="Calibri" w:hAnsi="Calibri"/>
          <w:bCs/>
          <w:spacing w:val="-2"/>
          <w:sz w:val="21"/>
          <w:szCs w:val="21"/>
        </w:rPr>
        <w:t>W.AG verarbeitet b</w:t>
      </w:r>
      <w:r w:rsidR="00B26B08">
        <w:rPr>
          <w:rFonts w:ascii="Calibri" w:hAnsi="Calibri"/>
          <w:bCs/>
          <w:spacing w:val="-2"/>
          <w:sz w:val="21"/>
          <w:szCs w:val="21"/>
        </w:rPr>
        <w:t>ei</w:t>
      </w:r>
      <w:r w:rsidR="00FB1734">
        <w:rPr>
          <w:rFonts w:ascii="Calibri" w:hAnsi="Calibri"/>
          <w:bCs/>
          <w:spacing w:val="-2"/>
          <w:sz w:val="21"/>
          <w:szCs w:val="21"/>
        </w:rPr>
        <w:t>de</w:t>
      </w:r>
      <w:r w:rsidR="00B26B08">
        <w:rPr>
          <w:rFonts w:ascii="Calibri" w:hAnsi="Calibri"/>
          <w:bCs/>
          <w:spacing w:val="-2"/>
          <w:sz w:val="21"/>
          <w:szCs w:val="21"/>
        </w:rPr>
        <w:t xml:space="preserve"> Werkstoffe in </w:t>
      </w:r>
      <w:r w:rsidR="00067F8D">
        <w:rPr>
          <w:rFonts w:ascii="Calibri" w:hAnsi="Calibri"/>
          <w:bCs/>
          <w:spacing w:val="-2"/>
          <w:sz w:val="21"/>
          <w:szCs w:val="21"/>
        </w:rPr>
        <w:t xml:space="preserve">seinen </w:t>
      </w:r>
      <w:r w:rsidR="000B1C5D">
        <w:rPr>
          <w:rFonts w:ascii="Calibri" w:hAnsi="Calibri"/>
          <w:bCs/>
          <w:spacing w:val="-2"/>
          <w:sz w:val="21"/>
          <w:szCs w:val="21"/>
        </w:rPr>
        <w:t xml:space="preserve">eigenen </w:t>
      </w:r>
      <w:r w:rsidR="00B26B08">
        <w:rPr>
          <w:rFonts w:ascii="Calibri" w:hAnsi="Calibri"/>
          <w:bCs/>
          <w:spacing w:val="-2"/>
          <w:sz w:val="21"/>
          <w:szCs w:val="21"/>
        </w:rPr>
        <w:t xml:space="preserve">Spritzgießlinien </w:t>
      </w:r>
      <w:r w:rsidR="00067F8D">
        <w:rPr>
          <w:rFonts w:ascii="Calibri" w:hAnsi="Calibri"/>
          <w:bCs/>
          <w:spacing w:val="-2"/>
          <w:sz w:val="21"/>
          <w:szCs w:val="21"/>
        </w:rPr>
        <w:t>i</w:t>
      </w:r>
      <w:r w:rsidR="000B1C5D">
        <w:rPr>
          <w:rFonts w:ascii="Calibri" w:hAnsi="Calibri"/>
          <w:bCs/>
          <w:spacing w:val="-2"/>
          <w:sz w:val="21"/>
          <w:szCs w:val="21"/>
        </w:rPr>
        <w:t>m Stamm</w:t>
      </w:r>
      <w:r w:rsidR="00067F8D">
        <w:rPr>
          <w:rFonts w:ascii="Calibri" w:hAnsi="Calibri"/>
          <w:bCs/>
          <w:spacing w:val="-2"/>
          <w:sz w:val="21"/>
          <w:szCs w:val="21"/>
        </w:rPr>
        <w:t>werk in</w:t>
      </w:r>
      <w:r w:rsidR="000B1C5D">
        <w:rPr>
          <w:rFonts w:ascii="Calibri" w:hAnsi="Calibri"/>
          <w:bCs/>
          <w:spacing w:val="-2"/>
          <w:sz w:val="21"/>
          <w:szCs w:val="21"/>
        </w:rPr>
        <w:t xml:space="preserve"> Geisa</w:t>
      </w:r>
      <w:r w:rsidR="0063719A">
        <w:rPr>
          <w:rFonts w:ascii="Calibri" w:hAnsi="Calibri"/>
          <w:bCs/>
          <w:spacing w:val="-2"/>
          <w:sz w:val="21"/>
          <w:szCs w:val="21"/>
        </w:rPr>
        <w:t>.</w:t>
      </w:r>
    </w:p>
    <w:p w14:paraId="2625B1FF" w14:textId="08AACDBF" w:rsidR="00710C3A" w:rsidRPr="00710C3A" w:rsidRDefault="006E6AE2" w:rsidP="00710C3A">
      <w:pPr>
        <w:spacing w:after="120" w:line="360" w:lineRule="exact"/>
        <w:ind w:left="0"/>
        <w:jc w:val="both"/>
        <w:rPr>
          <w:rFonts w:ascii="Calibri" w:hAnsi="Calibri"/>
          <w:b/>
          <w:bCs/>
          <w:spacing w:val="-2"/>
          <w:sz w:val="21"/>
          <w:szCs w:val="21"/>
        </w:rPr>
      </w:pPr>
      <w:r>
        <w:rPr>
          <w:rFonts w:ascii="Calibri" w:hAnsi="Calibri"/>
          <w:b/>
          <w:bCs/>
          <w:spacing w:val="-2"/>
          <w:sz w:val="21"/>
          <w:szCs w:val="21"/>
        </w:rPr>
        <w:t>Mehrwert-Faktor Inlay</w:t>
      </w:r>
    </w:p>
    <w:p w14:paraId="1CCA3A35" w14:textId="03853DDF" w:rsidR="00305080" w:rsidRDefault="00695FB9" w:rsidP="0048393D">
      <w:pPr>
        <w:spacing w:after="120" w:line="360" w:lineRule="exact"/>
        <w:ind w:left="0"/>
        <w:jc w:val="both"/>
        <w:rPr>
          <w:rFonts w:ascii="Calibri" w:hAnsi="Calibri"/>
          <w:bCs/>
          <w:spacing w:val="-2"/>
          <w:sz w:val="21"/>
          <w:szCs w:val="21"/>
        </w:rPr>
      </w:pPr>
      <w:r>
        <w:rPr>
          <w:rFonts w:ascii="Calibri" w:hAnsi="Calibri"/>
          <w:bCs/>
          <w:spacing w:val="-2"/>
          <w:sz w:val="21"/>
          <w:szCs w:val="21"/>
        </w:rPr>
        <w:t>D</w:t>
      </w:r>
      <w:r w:rsidR="00B42772">
        <w:rPr>
          <w:rFonts w:ascii="Calibri" w:hAnsi="Calibri"/>
          <w:bCs/>
          <w:spacing w:val="-2"/>
          <w:sz w:val="21"/>
          <w:szCs w:val="21"/>
        </w:rPr>
        <w:t>ie</w:t>
      </w:r>
      <w:r w:rsidR="0063719A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B42772" w:rsidRPr="00B42772">
        <w:rPr>
          <w:rFonts w:ascii="Calibri" w:hAnsi="Calibri"/>
          <w:bCs/>
          <w:spacing w:val="-2"/>
          <w:sz w:val="21"/>
          <w:szCs w:val="21"/>
        </w:rPr>
        <w:t xml:space="preserve">Koffer </w:t>
      </w:r>
      <w:r w:rsidR="00B42772">
        <w:rPr>
          <w:rFonts w:ascii="Calibri" w:hAnsi="Calibri"/>
          <w:bCs/>
          <w:spacing w:val="-2"/>
          <w:sz w:val="21"/>
          <w:szCs w:val="21"/>
        </w:rPr>
        <w:t xml:space="preserve">und </w:t>
      </w:r>
      <w:r w:rsidR="00B42772" w:rsidRPr="00B42772">
        <w:rPr>
          <w:rFonts w:ascii="Calibri" w:hAnsi="Calibri"/>
          <w:bCs/>
          <w:spacing w:val="-2"/>
          <w:sz w:val="21"/>
          <w:szCs w:val="21"/>
        </w:rPr>
        <w:t>Case</w:t>
      </w:r>
      <w:r w:rsidR="00B42772">
        <w:rPr>
          <w:rFonts w:ascii="Calibri" w:hAnsi="Calibri"/>
          <w:bCs/>
          <w:spacing w:val="-2"/>
          <w:sz w:val="21"/>
          <w:szCs w:val="21"/>
        </w:rPr>
        <w:t xml:space="preserve">s </w:t>
      </w:r>
      <w:r>
        <w:rPr>
          <w:rFonts w:ascii="Calibri" w:hAnsi="Calibri"/>
          <w:bCs/>
          <w:spacing w:val="-2"/>
          <w:sz w:val="21"/>
          <w:szCs w:val="21"/>
        </w:rPr>
        <w:t xml:space="preserve">von W.AG sind grundsätzlich </w:t>
      </w:r>
      <w:r w:rsidR="00B42772">
        <w:rPr>
          <w:rFonts w:ascii="Calibri" w:hAnsi="Calibri"/>
          <w:bCs/>
          <w:spacing w:val="-2"/>
          <w:sz w:val="21"/>
          <w:szCs w:val="21"/>
        </w:rPr>
        <w:t>mehrwegfähige und langlebige Ko</w:t>
      </w:r>
      <w:r w:rsidR="00B42772" w:rsidRPr="00B42772">
        <w:rPr>
          <w:rFonts w:ascii="Calibri" w:hAnsi="Calibri"/>
          <w:bCs/>
          <w:spacing w:val="-2"/>
          <w:sz w:val="21"/>
          <w:szCs w:val="21"/>
        </w:rPr>
        <w:t>mplettlösungen</w:t>
      </w:r>
      <w:r w:rsidR="00FB1734">
        <w:rPr>
          <w:rFonts w:ascii="Calibri" w:hAnsi="Calibri"/>
          <w:bCs/>
          <w:spacing w:val="-2"/>
          <w:sz w:val="21"/>
          <w:szCs w:val="21"/>
        </w:rPr>
        <w:t xml:space="preserve">, die den Nutzwert der darin </w:t>
      </w:r>
      <w:r>
        <w:rPr>
          <w:rFonts w:ascii="Calibri" w:hAnsi="Calibri"/>
          <w:bCs/>
          <w:spacing w:val="-2"/>
          <w:sz w:val="21"/>
          <w:szCs w:val="21"/>
        </w:rPr>
        <w:t xml:space="preserve">transportierten und </w:t>
      </w:r>
      <w:r w:rsidR="00FB1734">
        <w:rPr>
          <w:rFonts w:ascii="Calibri" w:hAnsi="Calibri"/>
          <w:bCs/>
          <w:spacing w:val="-2"/>
          <w:sz w:val="21"/>
          <w:szCs w:val="21"/>
        </w:rPr>
        <w:t xml:space="preserve">aufbewahrten </w:t>
      </w:r>
      <w:r w:rsidR="000B1C5D">
        <w:rPr>
          <w:rFonts w:ascii="Calibri" w:hAnsi="Calibri"/>
          <w:bCs/>
          <w:spacing w:val="-2"/>
          <w:sz w:val="21"/>
          <w:szCs w:val="21"/>
        </w:rPr>
        <w:t>Me</w:t>
      </w:r>
      <w:r>
        <w:rPr>
          <w:rFonts w:ascii="Calibri" w:hAnsi="Calibri"/>
          <w:bCs/>
          <w:spacing w:val="-2"/>
          <w:sz w:val="21"/>
          <w:szCs w:val="21"/>
        </w:rPr>
        <w:t xml:space="preserve">dizin-, Reha- und Laborprodukte </w:t>
      </w:r>
      <w:r w:rsidR="000C39FC">
        <w:rPr>
          <w:rFonts w:ascii="Calibri" w:hAnsi="Calibri"/>
          <w:bCs/>
          <w:spacing w:val="-2"/>
          <w:sz w:val="21"/>
          <w:szCs w:val="21"/>
        </w:rPr>
        <w:t>erhöhen</w:t>
      </w:r>
      <w:r w:rsidR="00FB1734">
        <w:rPr>
          <w:rFonts w:ascii="Calibri" w:hAnsi="Calibri"/>
          <w:bCs/>
          <w:spacing w:val="-2"/>
          <w:sz w:val="21"/>
          <w:szCs w:val="21"/>
        </w:rPr>
        <w:t>.</w:t>
      </w:r>
      <w:r w:rsidR="005C1F21" w:rsidRPr="005C1F21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F917FB">
        <w:rPr>
          <w:rFonts w:ascii="Calibri" w:hAnsi="Calibri"/>
          <w:bCs/>
          <w:spacing w:val="-2"/>
          <w:sz w:val="21"/>
          <w:szCs w:val="21"/>
        </w:rPr>
        <w:t>Entscheidend</w:t>
      </w:r>
      <w:r w:rsidR="000C39FC">
        <w:rPr>
          <w:rFonts w:ascii="Calibri" w:hAnsi="Calibri"/>
          <w:bCs/>
          <w:spacing w:val="-2"/>
          <w:sz w:val="21"/>
          <w:szCs w:val="21"/>
        </w:rPr>
        <w:t xml:space="preserve"> dafür ist </w:t>
      </w:r>
      <w:r w:rsidR="004D059A">
        <w:rPr>
          <w:rFonts w:ascii="Calibri" w:hAnsi="Calibri"/>
          <w:bCs/>
          <w:spacing w:val="-2"/>
          <w:sz w:val="21"/>
          <w:szCs w:val="21"/>
        </w:rPr>
        <w:t xml:space="preserve">nicht </w:t>
      </w:r>
      <w:r w:rsidR="000C39FC">
        <w:rPr>
          <w:rFonts w:ascii="Calibri" w:hAnsi="Calibri"/>
          <w:bCs/>
          <w:spacing w:val="-2"/>
          <w:sz w:val="21"/>
          <w:szCs w:val="21"/>
        </w:rPr>
        <w:t>nur</w:t>
      </w:r>
      <w:r w:rsidR="004D059A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EE4A9C">
        <w:rPr>
          <w:rFonts w:ascii="Calibri" w:hAnsi="Calibri"/>
          <w:bCs/>
          <w:spacing w:val="-2"/>
          <w:sz w:val="21"/>
          <w:szCs w:val="21"/>
        </w:rPr>
        <w:t xml:space="preserve">das </w:t>
      </w:r>
      <w:r w:rsidR="000C39FC">
        <w:rPr>
          <w:rFonts w:ascii="Calibri" w:hAnsi="Calibri"/>
          <w:bCs/>
          <w:spacing w:val="-2"/>
          <w:sz w:val="21"/>
          <w:szCs w:val="21"/>
        </w:rPr>
        <w:t>funktionelle</w:t>
      </w:r>
      <w:r w:rsidR="00EE4A9C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4D059A">
        <w:rPr>
          <w:rFonts w:ascii="Calibri" w:hAnsi="Calibri"/>
          <w:bCs/>
          <w:spacing w:val="-2"/>
          <w:sz w:val="21"/>
          <w:szCs w:val="21"/>
        </w:rPr>
        <w:t>D</w:t>
      </w:r>
      <w:r w:rsidR="00EE4A9C">
        <w:rPr>
          <w:rFonts w:ascii="Calibri" w:hAnsi="Calibri"/>
          <w:bCs/>
          <w:spacing w:val="-2"/>
          <w:sz w:val="21"/>
          <w:szCs w:val="21"/>
        </w:rPr>
        <w:t xml:space="preserve">esign </w:t>
      </w:r>
      <w:r w:rsidR="004D059A">
        <w:rPr>
          <w:rFonts w:ascii="Calibri" w:hAnsi="Calibri"/>
          <w:bCs/>
          <w:spacing w:val="-2"/>
          <w:sz w:val="21"/>
          <w:szCs w:val="21"/>
        </w:rPr>
        <w:t xml:space="preserve">und die </w:t>
      </w:r>
      <w:r w:rsidR="00F917FB">
        <w:rPr>
          <w:rFonts w:ascii="Calibri" w:hAnsi="Calibri"/>
          <w:bCs/>
          <w:spacing w:val="-2"/>
          <w:sz w:val="21"/>
          <w:szCs w:val="21"/>
        </w:rPr>
        <w:t>hohe</w:t>
      </w:r>
      <w:r w:rsidR="004D059A">
        <w:rPr>
          <w:rFonts w:ascii="Calibri" w:hAnsi="Calibri"/>
          <w:bCs/>
          <w:spacing w:val="-2"/>
          <w:sz w:val="21"/>
          <w:szCs w:val="21"/>
        </w:rPr>
        <w:t xml:space="preserve"> Verarbeitung</w:t>
      </w:r>
      <w:r w:rsidR="00F917FB">
        <w:rPr>
          <w:rFonts w:ascii="Calibri" w:hAnsi="Calibri"/>
          <w:bCs/>
          <w:spacing w:val="-2"/>
          <w:sz w:val="21"/>
          <w:szCs w:val="21"/>
        </w:rPr>
        <w:t>squalität</w:t>
      </w:r>
      <w:r w:rsidR="004D059A">
        <w:rPr>
          <w:rFonts w:ascii="Calibri" w:hAnsi="Calibri"/>
          <w:bCs/>
          <w:spacing w:val="-2"/>
          <w:sz w:val="21"/>
          <w:szCs w:val="21"/>
        </w:rPr>
        <w:t xml:space="preserve"> der K</w:t>
      </w:r>
      <w:r w:rsidR="00EE4A9C">
        <w:rPr>
          <w:rFonts w:ascii="Calibri" w:hAnsi="Calibri"/>
          <w:bCs/>
          <w:spacing w:val="-2"/>
          <w:sz w:val="21"/>
          <w:szCs w:val="21"/>
        </w:rPr>
        <w:t>offer</w:t>
      </w:r>
      <w:r w:rsidR="004D059A">
        <w:rPr>
          <w:rFonts w:ascii="Calibri" w:hAnsi="Calibri"/>
          <w:bCs/>
          <w:spacing w:val="-2"/>
          <w:sz w:val="21"/>
          <w:szCs w:val="21"/>
        </w:rPr>
        <w:t>gehäuse</w:t>
      </w:r>
      <w:r w:rsidR="000C39FC">
        <w:rPr>
          <w:rFonts w:ascii="Calibri" w:hAnsi="Calibri"/>
          <w:bCs/>
          <w:spacing w:val="-2"/>
          <w:sz w:val="21"/>
          <w:szCs w:val="21"/>
        </w:rPr>
        <w:t xml:space="preserve">, sondern auch jener Faktor, </w:t>
      </w:r>
      <w:r w:rsidR="00E13774">
        <w:rPr>
          <w:rFonts w:ascii="Calibri" w:hAnsi="Calibri"/>
          <w:bCs/>
          <w:spacing w:val="-2"/>
          <w:sz w:val="21"/>
          <w:szCs w:val="21"/>
        </w:rPr>
        <w:t xml:space="preserve">der </w:t>
      </w:r>
      <w:r w:rsidR="000C39FC">
        <w:rPr>
          <w:rFonts w:ascii="Calibri" w:hAnsi="Calibri"/>
          <w:bCs/>
          <w:spacing w:val="-2"/>
          <w:sz w:val="21"/>
          <w:szCs w:val="21"/>
        </w:rPr>
        <w:t xml:space="preserve">als </w:t>
      </w:r>
      <w:r w:rsidR="00E13774">
        <w:rPr>
          <w:rFonts w:ascii="Calibri" w:hAnsi="Calibri"/>
          <w:bCs/>
          <w:spacing w:val="-2"/>
          <w:sz w:val="21"/>
          <w:szCs w:val="21"/>
        </w:rPr>
        <w:t>dritte</w:t>
      </w:r>
      <w:r w:rsidR="000C39FC">
        <w:rPr>
          <w:rFonts w:ascii="Calibri" w:hAnsi="Calibri"/>
          <w:bCs/>
          <w:spacing w:val="-2"/>
          <w:sz w:val="21"/>
          <w:szCs w:val="21"/>
        </w:rPr>
        <w:t>r Aspekt des Drei-S</w:t>
      </w:r>
      <w:r w:rsidR="00E13774">
        <w:rPr>
          <w:rFonts w:ascii="Calibri" w:hAnsi="Calibri"/>
          <w:bCs/>
          <w:spacing w:val="-2"/>
          <w:sz w:val="21"/>
          <w:szCs w:val="21"/>
        </w:rPr>
        <w:t>tufe</w:t>
      </w:r>
      <w:r w:rsidR="000C39FC">
        <w:rPr>
          <w:rFonts w:ascii="Calibri" w:hAnsi="Calibri"/>
          <w:bCs/>
          <w:spacing w:val="-2"/>
          <w:sz w:val="21"/>
          <w:szCs w:val="21"/>
        </w:rPr>
        <w:t>n-Modells zur Wahl steht</w:t>
      </w:r>
      <w:r w:rsidR="00E13774">
        <w:rPr>
          <w:rFonts w:ascii="Calibri" w:hAnsi="Calibri"/>
          <w:bCs/>
          <w:spacing w:val="-2"/>
          <w:sz w:val="21"/>
          <w:szCs w:val="21"/>
        </w:rPr>
        <w:t>: D</w:t>
      </w:r>
      <w:r w:rsidR="004D059A">
        <w:rPr>
          <w:rFonts w:ascii="Calibri" w:hAnsi="Calibri"/>
          <w:bCs/>
          <w:spacing w:val="-2"/>
          <w:sz w:val="21"/>
          <w:szCs w:val="21"/>
        </w:rPr>
        <w:t>ie</w:t>
      </w:r>
      <w:r w:rsidR="00EE4A9C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0C39FC">
        <w:rPr>
          <w:rFonts w:ascii="Calibri" w:hAnsi="Calibri"/>
          <w:bCs/>
          <w:spacing w:val="-2"/>
          <w:sz w:val="21"/>
          <w:szCs w:val="21"/>
        </w:rPr>
        <w:t xml:space="preserve">Kompetenzen </w:t>
      </w:r>
      <w:r w:rsidR="0065725C">
        <w:rPr>
          <w:rFonts w:ascii="Calibri" w:hAnsi="Calibri"/>
          <w:bCs/>
          <w:spacing w:val="-2"/>
          <w:sz w:val="21"/>
          <w:szCs w:val="21"/>
        </w:rPr>
        <w:t xml:space="preserve">von W.AG </w:t>
      </w:r>
      <w:r w:rsidR="00F55D0A">
        <w:rPr>
          <w:rFonts w:ascii="Calibri" w:hAnsi="Calibri"/>
          <w:bCs/>
          <w:spacing w:val="-2"/>
          <w:sz w:val="21"/>
          <w:szCs w:val="21"/>
        </w:rPr>
        <w:t>in den Bereichen</w:t>
      </w:r>
      <w:r w:rsidR="00EE4A9C">
        <w:rPr>
          <w:rFonts w:ascii="Calibri" w:hAnsi="Calibri"/>
          <w:bCs/>
          <w:spacing w:val="-2"/>
          <w:sz w:val="21"/>
          <w:szCs w:val="21"/>
        </w:rPr>
        <w:t xml:space="preserve"> Inlay-</w:t>
      </w:r>
      <w:r w:rsidR="000C39FC">
        <w:rPr>
          <w:rFonts w:ascii="Calibri" w:hAnsi="Calibri"/>
          <w:bCs/>
          <w:spacing w:val="-2"/>
          <w:sz w:val="21"/>
          <w:szCs w:val="21"/>
        </w:rPr>
        <w:t xml:space="preserve">Fertigung </w:t>
      </w:r>
      <w:r w:rsidR="00EE4A9C">
        <w:rPr>
          <w:rFonts w:ascii="Calibri" w:hAnsi="Calibri"/>
          <w:bCs/>
          <w:spacing w:val="-2"/>
          <w:sz w:val="21"/>
          <w:szCs w:val="21"/>
        </w:rPr>
        <w:t>und Bedruckungstechnik.</w:t>
      </w:r>
    </w:p>
    <w:p w14:paraId="125EEC20" w14:textId="2E20CCE3" w:rsidR="00DC5687" w:rsidRDefault="00AE4A6A" w:rsidP="007D5067">
      <w:pPr>
        <w:spacing w:after="120" w:line="360" w:lineRule="exact"/>
        <w:ind w:left="0"/>
        <w:jc w:val="both"/>
        <w:rPr>
          <w:rFonts w:ascii="Calibri" w:hAnsi="Calibri"/>
          <w:bCs/>
          <w:spacing w:val="-2"/>
          <w:sz w:val="21"/>
          <w:szCs w:val="21"/>
        </w:rPr>
      </w:pPr>
      <w:bookmarkStart w:id="1" w:name="_Hlk139014341"/>
      <w:r>
        <w:rPr>
          <w:rFonts w:ascii="Calibri" w:hAnsi="Calibri"/>
          <w:bCs/>
          <w:spacing w:val="-2"/>
          <w:sz w:val="21"/>
          <w:szCs w:val="21"/>
        </w:rPr>
        <w:t>Die</w:t>
      </w:r>
      <w:r w:rsidR="00433E23">
        <w:rPr>
          <w:rFonts w:ascii="Calibri" w:hAnsi="Calibri"/>
          <w:bCs/>
          <w:spacing w:val="-2"/>
          <w:sz w:val="21"/>
          <w:szCs w:val="21"/>
        </w:rPr>
        <w:t xml:space="preserve"> Inlays </w:t>
      </w:r>
      <w:r>
        <w:rPr>
          <w:rFonts w:ascii="Calibri" w:hAnsi="Calibri"/>
          <w:bCs/>
          <w:spacing w:val="-2"/>
          <w:sz w:val="21"/>
          <w:szCs w:val="21"/>
        </w:rPr>
        <w:t xml:space="preserve">können </w:t>
      </w:r>
      <w:r w:rsidR="00433E23">
        <w:rPr>
          <w:rFonts w:ascii="Calibri" w:hAnsi="Calibri"/>
          <w:bCs/>
          <w:spacing w:val="-2"/>
          <w:sz w:val="21"/>
          <w:szCs w:val="21"/>
        </w:rPr>
        <w:t xml:space="preserve">aus </w:t>
      </w:r>
      <w:r w:rsidR="00603D58">
        <w:rPr>
          <w:rFonts w:ascii="Calibri" w:hAnsi="Calibri"/>
          <w:bCs/>
          <w:spacing w:val="-2"/>
          <w:sz w:val="21"/>
          <w:szCs w:val="21"/>
        </w:rPr>
        <w:t>harte</w:t>
      </w:r>
      <w:r w:rsidR="00433E23">
        <w:rPr>
          <w:rFonts w:ascii="Calibri" w:hAnsi="Calibri"/>
          <w:bCs/>
          <w:spacing w:val="-2"/>
          <w:sz w:val="21"/>
          <w:szCs w:val="21"/>
        </w:rPr>
        <w:t>n</w:t>
      </w:r>
      <w:r w:rsidR="00603D58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433E23">
        <w:rPr>
          <w:rFonts w:ascii="Calibri" w:hAnsi="Calibri"/>
          <w:bCs/>
          <w:spacing w:val="-2"/>
          <w:sz w:val="21"/>
          <w:szCs w:val="21"/>
        </w:rPr>
        <w:t>oder</w:t>
      </w:r>
      <w:r w:rsidR="00603D58">
        <w:rPr>
          <w:rFonts w:ascii="Calibri" w:hAnsi="Calibri"/>
          <w:bCs/>
          <w:spacing w:val="-2"/>
          <w:sz w:val="21"/>
          <w:szCs w:val="21"/>
        </w:rPr>
        <w:t xml:space="preserve"> weiche</w:t>
      </w:r>
      <w:r w:rsidR="00433E23">
        <w:rPr>
          <w:rFonts w:ascii="Calibri" w:hAnsi="Calibri"/>
          <w:bCs/>
          <w:spacing w:val="-2"/>
          <w:sz w:val="21"/>
          <w:szCs w:val="21"/>
        </w:rPr>
        <w:t>n</w:t>
      </w:r>
      <w:r w:rsidR="00603D58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DC5687">
        <w:rPr>
          <w:rFonts w:ascii="Calibri" w:hAnsi="Calibri"/>
          <w:bCs/>
          <w:spacing w:val="-2"/>
          <w:sz w:val="21"/>
          <w:szCs w:val="21"/>
        </w:rPr>
        <w:t xml:space="preserve">Platten- und </w:t>
      </w:r>
      <w:r w:rsidR="00603D58">
        <w:rPr>
          <w:rFonts w:ascii="Calibri" w:hAnsi="Calibri"/>
          <w:bCs/>
          <w:spacing w:val="-2"/>
          <w:sz w:val="21"/>
          <w:szCs w:val="21"/>
        </w:rPr>
        <w:t>Noppenschäume</w:t>
      </w:r>
      <w:r w:rsidR="00DC5687">
        <w:rPr>
          <w:rFonts w:ascii="Calibri" w:hAnsi="Calibri"/>
          <w:bCs/>
          <w:spacing w:val="-2"/>
          <w:sz w:val="21"/>
          <w:szCs w:val="21"/>
        </w:rPr>
        <w:t>n bestehen</w:t>
      </w:r>
      <w:r w:rsidR="00603D58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DC5687">
        <w:rPr>
          <w:rFonts w:ascii="Calibri" w:hAnsi="Calibri"/>
          <w:bCs/>
          <w:spacing w:val="-2"/>
          <w:sz w:val="21"/>
          <w:szCs w:val="21"/>
        </w:rPr>
        <w:t xml:space="preserve">und ebenfalls schadstoff- und giftstofffrei ausgeführt werden. Als Materialien stehen sortenreines Polystyrol und Polypropylen sowie </w:t>
      </w:r>
      <w:r w:rsidR="00B15F86">
        <w:rPr>
          <w:rFonts w:ascii="Calibri" w:hAnsi="Calibri"/>
          <w:bCs/>
          <w:spacing w:val="-2"/>
          <w:sz w:val="21"/>
          <w:szCs w:val="21"/>
        </w:rPr>
        <w:t>erneut</w:t>
      </w:r>
      <w:r w:rsidR="00603D58" w:rsidRPr="00603D58">
        <w:rPr>
          <w:rFonts w:ascii="Calibri" w:hAnsi="Calibri"/>
          <w:bCs/>
          <w:spacing w:val="-2"/>
          <w:sz w:val="21"/>
          <w:szCs w:val="21"/>
        </w:rPr>
        <w:t xml:space="preserve"> Arboblend®</w:t>
      </w:r>
      <w:r w:rsidR="00603D58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DC5687">
        <w:rPr>
          <w:rFonts w:ascii="Calibri" w:hAnsi="Calibri"/>
          <w:bCs/>
          <w:spacing w:val="-2"/>
          <w:sz w:val="21"/>
          <w:szCs w:val="21"/>
        </w:rPr>
        <w:t xml:space="preserve">zur Verfügung. Mit modernen Verfahren wie dem </w:t>
      </w:r>
      <w:r w:rsidR="00603D58">
        <w:rPr>
          <w:rFonts w:ascii="Calibri" w:hAnsi="Calibri"/>
          <w:bCs/>
          <w:spacing w:val="-2"/>
          <w:sz w:val="21"/>
          <w:szCs w:val="21"/>
        </w:rPr>
        <w:t xml:space="preserve">Wasserstrahlschneiden, </w:t>
      </w:r>
      <w:r w:rsidR="00DC5687">
        <w:rPr>
          <w:rFonts w:ascii="Calibri" w:hAnsi="Calibri"/>
          <w:bCs/>
          <w:spacing w:val="-2"/>
          <w:sz w:val="21"/>
          <w:szCs w:val="21"/>
        </w:rPr>
        <w:t>dem</w:t>
      </w:r>
      <w:r w:rsidR="00603D58">
        <w:rPr>
          <w:rFonts w:ascii="Calibri" w:hAnsi="Calibri"/>
          <w:bCs/>
          <w:spacing w:val="-2"/>
          <w:sz w:val="21"/>
          <w:szCs w:val="21"/>
        </w:rPr>
        <w:t xml:space="preserve"> Laserschneiden und -gravieren sowie </w:t>
      </w:r>
      <w:r w:rsidR="00DC5687">
        <w:rPr>
          <w:rFonts w:ascii="Calibri" w:hAnsi="Calibri"/>
          <w:bCs/>
          <w:spacing w:val="-2"/>
          <w:sz w:val="21"/>
          <w:szCs w:val="21"/>
        </w:rPr>
        <w:t>mittels</w:t>
      </w:r>
      <w:r w:rsidR="008D389D">
        <w:rPr>
          <w:rFonts w:ascii="Calibri" w:hAnsi="Calibri"/>
          <w:bCs/>
          <w:spacing w:val="-2"/>
          <w:sz w:val="21"/>
          <w:szCs w:val="21"/>
        </w:rPr>
        <w:t xml:space="preserve"> Fräs</w:t>
      </w:r>
      <w:r w:rsidR="00DC5687">
        <w:rPr>
          <w:rFonts w:ascii="Calibri" w:hAnsi="Calibri"/>
          <w:bCs/>
          <w:spacing w:val="-2"/>
          <w:sz w:val="21"/>
          <w:szCs w:val="21"/>
        </w:rPr>
        <w:t>technik</w:t>
      </w:r>
      <w:r w:rsidR="008D389D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B15F86">
        <w:rPr>
          <w:rFonts w:ascii="Calibri" w:hAnsi="Calibri"/>
          <w:bCs/>
          <w:spacing w:val="-2"/>
          <w:sz w:val="21"/>
          <w:szCs w:val="21"/>
        </w:rPr>
        <w:t xml:space="preserve">erstellt </w:t>
      </w:r>
      <w:r w:rsidR="00DC5687">
        <w:rPr>
          <w:rFonts w:ascii="Calibri" w:hAnsi="Calibri"/>
          <w:bCs/>
          <w:spacing w:val="-2"/>
          <w:sz w:val="21"/>
          <w:szCs w:val="21"/>
        </w:rPr>
        <w:t xml:space="preserve">W.AG </w:t>
      </w:r>
      <w:r w:rsidR="00B15F86">
        <w:rPr>
          <w:rFonts w:ascii="Calibri" w:hAnsi="Calibri"/>
          <w:bCs/>
          <w:spacing w:val="-2"/>
          <w:sz w:val="21"/>
          <w:szCs w:val="21"/>
        </w:rPr>
        <w:t xml:space="preserve">daraus </w:t>
      </w:r>
      <w:r w:rsidR="00DC5687">
        <w:rPr>
          <w:rFonts w:ascii="Calibri" w:hAnsi="Calibri"/>
          <w:bCs/>
          <w:spacing w:val="-2"/>
          <w:sz w:val="21"/>
          <w:szCs w:val="21"/>
        </w:rPr>
        <w:t xml:space="preserve">konturengenaue, </w:t>
      </w:r>
      <w:r w:rsidR="006371E5">
        <w:rPr>
          <w:rFonts w:ascii="Calibri" w:hAnsi="Calibri"/>
          <w:bCs/>
          <w:spacing w:val="-2"/>
          <w:sz w:val="21"/>
          <w:szCs w:val="21"/>
        </w:rPr>
        <w:t>m</w:t>
      </w:r>
      <w:r w:rsidR="008D389D">
        <w:rPr>
          <w:rFonts w:ascii="Calibri" w:hAnsi="Calibri"/>
          <w:bCs/>
          <w:spacing w:val="-2"/>
          <w:sz w:val="21"/>
          <w:szCs w:val="21"/>
        </w:rPr>
        <w:t xml:space="preserve">itunter farbige </w:t>
      </w:r>
      <w:r w:rsidR="00DC5687">
        <w:rPr>
          <w:rFonts w:ascii="Calibri" w:hAnsi="Calibri"/>
          <w:bCs/>
          <w:spacing w:val="-2"/>
          <w:sz w:val="21"/>
          <w:szCs w:val="21"/>
        </w:rPr>
        <w:t xml:space="preserve">und bedruckte </w:t>
      </w:r>
      <w:r w:rsidR="0005696C">
        <w:rPr>
          <w:rFonts w:ascii="Calibri" w:hAnsi="Calibri"/>
          <w:bCs/>
          <w:spacing w:val="-2"/>
          <w:sz w:val="21"/>
          <w:szCs w:val="21"/>
        </w:rPr>
        <w:t>Inlays</w:t>
      </w:r>
      <w:r w:rsidR="006371E5">
        <w:rPr>
          <w:rFonts w:ascii="Calibri" w:hAnsi="Calibri"/>
          <w:bCs/>
          <w:spacing w:val="-2"/>
          <w:sz w:val="21"/>
          <w:szCs w:val="21"/>
        </w:rPr>
        <w:t xml:space="preserve"> mit </w:t>
      </w:r>
      <w:r w:rsidR="008D389D">
        <w:rPr>
          <w:rFonts w:ascii="Calibri" w:hAnsi="Calibri"/>
          <w:bCs/>
          <w:spacing w:val="-2"/>
          <w:sz w:val="21"/>
          <w:szCs w:val="21"/>
        </w:rPr>
        <w:t>schützende</w:t>
      </w:r>
      <w:r w:rsidR="000B19D5">
        <w:rPr>
          <w:rFonts w:ascii="Calibri" w:hAnsi="Calibri"/>
          <w:bCs/>
          <w:spacing w:val="-2"/>
          <w:sz w:val="21"/>
          <w:szCs w:val="21"/>
        </w:rPr>
        <w:t>n</w:t>
      </w:r>
      <w:r w:rsidR="006371E5">
        <w:rPr>
          <w:rFonts w:ascii="Calibri" w:hAnsi="Calibri"/>
          <w:bCs/>
          <w:spacing w:val="-2"/>
          <w:sz w:val="21"/>
          <w:szCs w:val="21"/>
        </w:rPr>
        <w:t>,</w:t>
      </w:r>
      <w:r w:rsidR="000B19D5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8D389D">
        <w:rPr>
          <w:rFonts w:ascii="Calibri" w:hAnsi="Calibri"/>
          <w:bCs/>
          <w:spacing w:val="-2"/>
          <w:sz w:val="21"/>
          <w:szCs w:val="21"/>
        </w:rPr>
        <w:t>ordnende</w:t>
      </w:r>
      <w:r w:rsidR="000B19D5">
        <w:rPr>
          <w:rFonts w:ascii="Calibri" w:hAnsi="Calibri"/>
          <w:bCs/>
          <w:spacing w:val="-2"/>
          <w:sz w:val="21"/>
          <w:szCs w:val="21"/>
        </w:rPr>
        <w:t xml:space="preserve">n </w:t>
      </w:r>
      <w:r w:rsidR="006371E5">
        <w:rPr>
          <w:rFonts w:ascii="Calibri" w:hAnsi="Calibri"/>
          <w:bCs/>
          <w:spacing w:val="-2"/>
          <w:sz w:val="21"/>
          <w:szCs w:val="21"/>
        </w:rPr>
        <w:t>und</w:t>
      </w:r>
      <w:r w:rsidR="000B19D5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8D389D">
        <w:rPr>
          <w:rFonts w:ascii="Calibri" w:hAnsi="Calibri"/>
          <w:bCs/>
          <w:spacing w:val="-2"/>
          <w:sz w:val="21"/>
          <w:szCs w:val="21"/>
        </w:rPr>
        <w:t>repräsentative</w:t>
      </w:r>
      <w:r w:rsidR="000B19D5">
        <w:rPr>
          <w:rFonts w:ascii="Calibri" w:hAnsi="Calibri"/>
          <w:bCs/>
          <w:spacing w:val="-2"/>
          <w:sz w:val="21"/>
          <w:szCs w:val="21"/>
        </w:rPr>
        <w:t>n</w:t>
      </w:r>
      <w:r w:rsidR="008D389D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DC5687">
        <w:rPr>
          <w:rFonts w:ascii="Calibri" w:hAnsi="Calibri"/>
          <w:bCs/>
          <w:spacing w:val="-2"/>
          <w:sz w:val="21"/>
          <w:szCs w:val="21"/>
        </w:rPr>
        <w:t>Funktionen</w:t>
      </w:r>
      <w:r w:rsidR="008D389D">
        <w:rPr>
          <w:rFonts w:ascii="Calibri" w:hAnsi="Calibri"/>
          <w:bCs/>
          <w:spacing w:val="-2"/>
          <w:sz w:val="21"/>
          <w:szCs w:val="21"/>
        </w:rPr>
        <w:t>.</w:t>
      </w:r>
      <w:r w:rsidR="00DC5687">
        <w:rPr>
          <w:rFonts w:ascii="Calibri" w:hAnsi="Calibri"/>
          <w:bCs/>
          <w:spacing w:val="-2"/>
          <w:sz w:val="21"/>
          <w:szCs w:val="21"/>
        </w:rPr>
        <w:t xml:space="preserve"> </w:t>
      </w:r>
      <w:bookmarkEnd w:id="1"/>
      <w:r w:rsidR="00DC5687">
        <w:rPr>
          <w:rFonts w:ascii="Calibri" w:hAnsi="Calibri"/>
          <w:bCs/>
          <w:spacing w:val="-2"/>
          <w:sz w:val="21"/>
          <w:szCs w:val="21"/>
        </w:rPr>
        <w:t>Da besonders leicht zu reinigen und desinfizierbar, sind für den Einsatz in der Medizin- und Labortechnik insbesondere a</w:t>
      </w:r>
      <w:r w:rsidR="008D389D">
        <w:rPr>
          <w:rFonts w:ascii="Calibri" w:hAnsi="Calibri"/>
          <w:bCs/>
          <w:spacing w:val="-2"/>
          <w:sz w:val="21"/>
          <w:szCs w:val="21"/>
        </w:rPr>
        <w:t xml:space="preserve">uch </w:t>
      </w:r>
      <w:r w:rsidR="00DC5687">
        <w:rPr>
          <w:rFonts w:ascii="Calibri" w:hAnsi="Calibri"/>
          <w:bCs/>
          <w:spacing w:val="-2"/>
          <w:sz w:val="21"/>
          <w:szCs w:val="21"/>
        </w:rPr>
        <w:t xml:space="preserve">die </w:t>
      </w:r>
      <w:r w:rsidR="008D389D">
        <w:rPr>
          <w:rFonts w:ascii="Calibri" w:hAnsi="Calibri"/>
          <w:bCs/>
          <w:spacing w:val="-2"/>
          <w:sz w:val="21"/>
          <w:szCs w:val="21"/>
        </w:rPr>
        <w:t xml:space="preserve">Tiefzieheinlagen </w:t>
      </w:r>
      <w:r w:rsidR="00DC5687">
        <w:rPr>
          <w:rFonts w:ascii="Calibri" w:hAnsi="Calibri"/>
          <w:bCs/>
          <w:spacing w:val="-2"/>
          <w:sz w:val="21"/>
          <w:szCs w:val="21"/>
        </w:rPr>
        <w:t>im I</w:t>
      </w:r>
      <w:r w:rsidR="006371E5">
        <w:rPr>
          <w:rFonts w:ascii="Calibri" w:hAnsi="Calibri"/>
          <w:bCs/>
          <w:spacing w:val="-2"/>
          <w:sz w:val="21"/>
          <w:szCs w:val="21"/>
        </w:rPr>
        <w:t>nlay-</w:t>
      </w:r>
      <w:r w:rsidR="0005696C">
        <w:rPr>
          <w:rFonts w:ascii="Calibri" w:hAnsi="Calibri"/>
          <w:bCs/>
          <w:spacing w:val="-2"/>
          <w:sz w:val="21"/>
          <w:szCs w:val="21"/>
        </w:rPr>
        <w:t>Port</w:t>
      </w:r>
      <w:r w:rsidR="00AA2544">
        <w:rPr>
          <w:rFonts w:ascii="Calibri" w:hAnsi="Calibri"/>
          <w:bCs/>
          <w:spacing w:val="-2"/>
          <w:sz w:val="21"/>
          <w:szCs w:val="21"/>
        </w:rPr>
        <w:t>f</w:t>
      </w:r>
      <w:r w:rsidR="0005696C">
        <w:rPr>
          <w:rFonts w:ascii="Calibri" w:hAnsi="Calibri"/>
          <w:bCs/>
          <w:spacing w:val="-2"/>
          <w:sz w:val="21"/>
          <w:szCs w:val="21"/>
        </w:rPr>
        <w:t>olio</w:t>
      </w:r>
      <w:r w:rsidR="00DC5687">
        <w:rPr>
          <w:rFonts w:ascii="Calibri" w:hAnsi="Calibri"/>
          <w:bCs/>
          <w:spacing w:val="-2"/>
          <w:sz w:val="21"/>
          <w:szCs w:val="21"/>
        </w:rPr>
        <w:t xml:space="preserve"> von W.AG eine beliebte Alternative</w:t>
      </w:r>
      <w:r w:rsidR="008D389D">
        <w:rPr>
          <w:rFonts w:ascii="Calibri" w:hAnsi="Calibri"/>
          <w:bCs/>
          <w:spacing w:val="-2"/>
          <w:sz w:val="21"/>
          <w:szCs w:val="21"/>
        </w:rPr>
        <w:t>.</w:t>
      </w:r>
      <w:r w:rsidR="00DC5687">
        <w:rPr>
          <w:rFonts w:ascii="Calibri" w:hAnsi="Calibri"/>
          <w:bCs/>
          <w:spacing w:val="-2"/>
          <w:sz w:val="21"/>
          <w:szCs w:val="21"/>
        </w:rPr>
        <w:t xml:space="preserve"> Und Bertram Göb fügt hinzu: „D</w:t>
      </w:r>
      <w:r w:rsidR="006371E5">
        <w:rPr>
          <w:rFonts w:ascii="Calibri" w:hAnsi="Calibri"/>
          <w:bCs/>
          <w:spacing w:val="-2"/>
          <w:sz w:val="21"/>
          <w:szCs w:val="21"/>
        </w:rPr>
        <w:t>ie Funktionalität des</w:t>
      </w:r>
      <w:r w:rsidR="002B35E0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2F654A">
        <w:rPr>
          <w:rFonts w:ascii="Calibri" w:hAnsi="Calibri"/>
          <w:bCs/>
          <w:spacing w:val="-2"/>
          <w:sz w:val="21"/>
          <w:szCs w:val="21"/>
        </w:rPr>
        <w:t>Kofferi</w:t>
      </w:r>
      <w:r w:rsidR="002B35E0">
        <w:rPr>
          <w:rFonts w:ascii="Calibri" w:hAnsi="Calibri"/>
          <w:bCs/>
          <w:spacing w:val="-2"/>
          <w:sz w:val="21"/>
          <w:szCs w:val="21"/>
        </w:rPr>
        <w:t>nnere</w:t>
      </w:r>
      <w:r w:rsidR="006371E5">
        <w:rPr>
          <w:rFonts w:ascii="Calibri" w:hAnsi="Calibri"/>
          <w:bCs/>
          <w:spacing w:val="-2"/>
          <w:sz w:val="21"/>
          <w:szCs w:val="21"/>
        </w:rPr>
        <w:t>n</w:t>
      </w:r>
      <w:r w:rsidR="002B35E0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DC5687">
        <w:rPr>
          <w:rFonts w:ascii="Calibri" w:hAnsi="Calibri"/>
          <w:bCs/>
          <w:spacing w:val="-2"/>
          <w:sz w:val="21"/>
          <w:szCs w:val="21"/>
        </w:rPr>
        <w:t xml:space="preserve">kann </w:t>
      </w:r>
      <w:r w:rsidR="002B35E0">
        <w:rPr>
          <w:rFonts w:ascii="Calibri" w:hAnsi="Calibri"/>
          <w:bCs/>
          <w:spacing w:val="-2"/>
          <w:sz w:val="21"/>
          <w:szCs w:val="21"/>
        </w:rPr>
        <w:t xml:space="preserve">mit </w:t>
      </w:r>
      <w:r w:rsidR="00CA36AE">
        <w:rPr>
          <w:rFonts w:ascii="Calibri" w:hAnsi="Calibri"/>
          <w:bCs/>
          <w:spacing w:val="-2"/>
          <w:sz w:val="21"/>
          <w:szCs w:val="21"/>
        </w:rPr>
        <w:t xml:space="preserve">Zwischenplatten und </w:t>
      </w:r>
      <w:r w:rsidR="002F654A">
        <w:rPr>
          <w:rFonts w:ascii="Calibri" w:hAnsi="Calibri"/>
          <w:bCs/>
          <w:spacing w:val="-2"/>
          <w:sz w:val="21"/>
          <w:szCs w:val="21"/>
        </w:rPr>
        <w:t>F</w:t>
      </w:r>
      <w:r w:rsidR="002B35E0">
        <w:rPr>
          <w:rFonts w:ascii="Calibri" w:hAnsi="Calibri"/>
          <w:bCs/>
          <w:spacing w:val="-2"/>
          <w:sz w:val="21"/>
          <w:szCs w:val="21"/>
        </w:rPr>
        <w:t>enster</w:t>
      </w:r>
      <w:r w:rsidR="00352098">
        <w:rPr>
          <w:rFonts w:ascii="Calibri" w:hAnsi="Calibri"/>
          <w:bCs/>
          <w:spacing w:val="-2"/>
          <w:sz w:val="21"/>
          <w:szCs w:val="21"/>
        </w:rPr>
        <w:t>t</w:t>
      </w:r>
      <w:r w:rsidR="002B35E0">
        <w:rPr>
          <w:rFonts w:ascii="Calibri" w:hAnsi="Calibri"/>
          <w:bCs/>
          <w:spacing w:val="-2"/>
          <w:sz w:val="21"/>
          <w:szCs w:val="21"/>
        </w:rPr>
        <w:t xml:space="preserve">aschen </w:t>
      </w:r>
      <w:r w:rsidR="006371E5">
        <w:rPr>
          <w:rFonts w:ascii="Calibri" w:hAnsi="Calibri"/>
          <w:bCs/>
          <w:spacing w:val="-2"/>
          <w:sz w:val="21"/>
          <w:szCs w:val="21"/>
        </w:rPr>
        <w:t xml:space="preserve">zusätzlich </w:t>
      </w:r>
      <w:r w:rsidR="004A3E02">
        <w:rPr>
          <w:rFonts w:ascii="Calibri" w:hAnsi="Calibri"/>
          <w:bCs/>
          <w:spacing w:val="-2"/>
          <w:sz w:val="21"/>
          <w:szCs w:val="21"/>
        </w:rPr>
        <w:t>erweiter</w:t>
      </w:r>
      <w:r w:rsidR="006371E5">
        <w:rPr>
          <w:rFonts w:ascii="Calibri" w:hAnsi="Calibri"/>
          <w:bCs/>
          <w:spacing w:val="-2"/>
          <w:sz w:val="21"/>
          <w:szCs w:val="21"/>
        </w:rPr>
        <w:t>t werden</w:t>
      </w:r>
      <w:r w:rsidR="00DC5687">
        <w:rPr>
          <w:rFonts w:ascii="Calibri" w:hAnsi="Calibri"/>
          <w:bCs/>
          <w:spacing w:val="-2"/>
          <w:sz w:val="21"/>
          <w:szCs w:val="21"/>
        </w:rPr>
        <w:t>.</w:t>
      </w:r>
      <w:r w:rsidR="006371E5">
        <w:rPr>
          <w:rFonts w:ascii="Calibri" w:hAnsi="Calibri"/>
          <w:bCs/>
          <w:spacing w:val="-2"/>
          <w:sz w:val="21"/>
          <w:szCs w:val="21"/>
        </w:rPr>
        <w:t>“</w:t>
      </w:r>
    </w:p>
    <w:p w14:paraId="1410A23E" w14:textId="6ED5D171" w:rsidR="00A5235D" w:rsidRPr="00A5235D" w:rsidRDefault="006E6AE2" w:rsidP="007D5067">
      <w:pPr>
        <w:spacing w:after="120" w:line="360" w:lineRule="exact"/>
        <w:ind w:left="0"/>
        <w:jc w:val="both"/>
        <w:rPr>
          <w:rFonts w:ascii="Calibri" w:hAnsi="Calibri"/>
          <w:b/>
          <w:spacing w:val="-2"/>
          <w:sz w:val="21"/>
          <w:szCs w:val="21"/>
        </w:rPr>
      </w:pPr>
      <w:r>
        <w:rPr>
          <w:rFonts w:ascii="Calibri" w:hAnsi="Calibri"/>
          <w:b/>
          <w:spacing w:val="-2"/>
          <w:sz w:val="21"/>
          <w:szCs w:val="21"/>
        </w:rPr>
        <w:t>Funktionelle Aufwertung durch Bedruckung</w:t>
      </w:r>
    </w:p>
    <w:p w14:paraId="1517825E" w14:textId="111FA8D6" w:rsidR="00B436EB" w:rsidRDefault="00576508" w:rsidP="00B436EB">
      <w:pPr>
        <w:spacing w:after="120" w:line="360" w:lineRule="exact"/>
        <w:ind w:left="0"/>
        <w:jc w:val="both"/>
        <w:rPr>
          <w:rFonts w:ascii="Calibri" w:hAnsi="Calibri"/>
          <w:bCs/>
          <w:spacing w:val="-2"/>
          <w:sz w:val="21"/>
          <w:szCs w:val="21"/>
        </w:rPr>
      </w:pPr>
      <w:r>
        <w:rPr>
          <w:rFonts w:ascii="Calibri" w:hAnsi="Calibri"/>
          <w:bCs/>
          <w:spacing w:val="-2"/>
          <w:sz w:val="21"/>
          <w:szCs w:val="21"/>
        </w:rPr>
        <w:t xml:space="preserve">Eine </w:t>
      </w:r>
      <w:r w:rsidR="001140C5">
        <w:rPr>
          <w:rFonts w:ascii="Calibri" w:hAnsi="Calibri"/>
          <w:bCs/>
          <w:spacing w:val="-2"/>
          <w:sz w:val="21"/>
          <w:szCs w:val="21"/>
        </w:rPr>
        <w:t xml:space="preserve">zusätzliche </w:t>
      </w:r>
      <w:r w:rsidR="007C52AB">
        <w:rPr>
          <w:rFonts w:ascii="Calibri" w:hAnsi="Calibri"/>
          <w:bCs/>
          <w:spacing w:val="-2"/>
          <w:sz w:val="21"/>
          <w:szCs w:val="21"/>
        </w:rPr>
        <w:t>Aufwertung</w:t>
      </w:r>
      <w:r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9D228D">
        <w:rPr>
          <w:rFonts w:ascii="Calibri" w:hAnsi="Calibri"/>
          <w:bCs/>
          <w:spacing w:val="-2"/>
          <w:sz w:val="21"/>
          <w:szCs w:val="21"/>
        </w:rPr>
        <w:t>er</w:t>
      </w:r>
      <w:r w:rsidR="001140C5">
        <w:rPr>
          <w:rFonts w:ascii="Calibri" w:hAnsi="Calibri"/>
          <w:bCs/>
          <w:spacing w:val="-2"/>
          <w:sz w:val="21"/>
          <w:szCs w:val="21"/>
        </w:rPr>
        <w:t>halten die</w:t>
      </w:r>
      <w:r>
        <w:rPr>
          <w:rFonts w:ascii="Calibri" w:hAnsi="Calibri"/>
          <w:bCs/>
          <w:spacing w:val="-2"/>
          <w:sz w:val="21"/>
          <w:szCs w:val="21"/>
        </w:rPr>
        <w:t xml:space="preserve"> Koffer </w:t>
      </w:r>
      <w:r w:rsidR="001140C5">
        <w:rPr>
          <w:rFonts w:ascii="Calibri" w:hAnsi="Calibri"/>
          <w:bCs/>
          <w:spacing w:val="-2"/>
          <w:sz w:val="21"/>
          <w:szCs w:val="21"/>
        </w:rPr>
        <w:t>und</w:t>
      </w:r>
      <w:r>
        <w:rPr>
          <w:rFonts w:ascii="Calibri" w:hAnsi="Calibri"/>
          <w:bCs/>
          <w:spacing w:val="-2"/>
          <w:sz w:val="21"/>
          <w:szCs w:val="21"/>
        </w:rPr>
        <w:t xml:space="preserve"> Case</w:t>
      </w:r>
      <w:r w:rsidR="001140C5">
        <w:rPr>
          <w:rFonts w:ascii="Calibri" w:hAnsi="Calibri"/>
          <w:bCs/>
          <w:spacing w:val="-2"/>
          <w:sz w:val="21"/>
          <w:szCs w:val="21"/>
        </w:rPr>
        <w:t>s von W.AG</w:t>
      </w:r>
      <w:r>
        <w:rPr>
          <w:rFonts w:ascii="Calibri" w:hAnsi="Calibri"/>
          <w:bCs/>
          <w:spacing w:val="-2"/>
          <w:sz w:val="21"/>
          <w:szCs w:val="21"/>
        </w:rPr>
        <w:t xml:space="preserve"> durch das </w:t>
      </w:r>
      <w:r w:rsidR="00A5235D">
        <w:rPr>
          <w:rFonts w:ascii="Calibri" w:hAnsi="Calibri"/>
          <w:bCs/>
          <w:spacing w:val="-2"/>
          <w:sz w:val="21"/>
          <w:szCs w:val="21"/>
        </w:rPr>
        <w:t xml:space="preserve">äußere und innere </w:t>
      </w:r>
      <w:r>
        <w:rPr>
          <w:rFonts w:ascii="Calibri" w:hAnsi="Calibri"/>
          <w:bCs/>
          <w:spacing w:val="-2"/>
          <w:sz w:val="21"/>
          <w:szCs w:val="21"/>
        </w:rPr>
        <w:t>Be</w:t>
      </w:r>
      <w:r w:rsidR="00872028">
        <w:rPr>
          <w:rFonts w:ascii="Calibri" w:hAnsi="Calibri"/>
          <w:bCs/>
          <w:spacing w:val="-2"/>
          <w:sz w:val="21"/>
          <w:szCs w:val="21"/>
        </w:rPr>
        <w:t>schriften</w:t>
      </w:r>
      <w:r>
        <w:rPr>
          <w:rFonts w:ascii="Calibri" w:hAnsi="Calibri"/>
          <w:bCs/>
          <w:spacing w:val="-2"/>
          <w:sz w:val="21"/>
          <w:szCs w:val="21"/>
        </w:rPr>
        <w:t xml:space="preserve"> und Bebildern </w:t>
      </w:r>
      <w:r w:rsidR="001140C5">
        <w:rPr>
          <w:rFonts w:ascii="Calibri" w:hAnsi="Calibri"/>
          <w:bCs/>
          <w:spacing w:val="-2"/>
          <w:sz w:val="21"/>
          <w:szCs w:val="21"/>
        </w:rPr>
        <w:t>d</w:t>
      </w:r>
      <w:r w:rsidR="00A5235D">
        <w:rPr>
          <w:rFonts w:ascii="Calibri" w:hAnsi="Calibri"/>
          <w:bCs/>
          <w:spacing w:val="-2"/>
          <w:sz w:val="21"/>
          <w:szCs w:val="21"/>
        </w:rPr>
        <w:t>er</w:t>
      </w:r>
      <w:r>
        <w:rPr>
          <w:rFonts w:ascii="Calibri" w:hAnsi="Calibri"/>
          <w:bCs/>
          <w:spacing w:val="-2"/>
          <w:sz w:val="21"/>
          <w:szCs w:val="21"/>
        </w:rPr>
        <w:t xml:space="preserve"> Gehäuse-Halbschalen</w:t>
      </w:r>
      <w:r w:rsidR="00F12D81">
        <w:rPr>
          <w:rFonts w:ascii="Calibri" w:hAnsi="Calibri"/>
          <w:bCs/>
          <w:spacing w:val="-2"/>
          <w:sz w:val="21"/>
          <w:szCs w:val="21"/>
        </w:rPr>
        <w:t xml:space="preserve">. </w:t>
      </w:r>
      <w:r w:rsidR="001140C5">
        <w:rPr>
          <w:rFonts w:ascii="Calibri" w:hAnsi="Calibri"/>
          <w:bCs/>
          <w:spacing w:val="-2"/>
          <w:sz w:val="21"/>
          <w:szCs w:val="21"/>
        </w:rPr>
        <w:t>Entscheidend hierbei: Über d</w:t>
      </w:r>
      <w:r w:rsidR="00F12D81">
        <w:rPr>
          <w:rFonts w:ascii="Calibri" w:hAnsi="Calibri"/>
          <w:bCs/>
          <w:spacing w:val="-2"/>
          <w:sz w:val="21"/>
          <w:szCs w:val="21"/>
        </w:rPr>
        <w:t>e</w:t>
      </w:r>
      <w:r w:rsidR="001140C5">
        <w:rPr>
          <w:rFonts w:ascii="Calibri" w:hAnsi="Calibri"/>
          <w:bCs/>
          <w:spacing w:val="-2"/>
          <w:sz w:val="21"/>
          <w:szCs w:val="21"/>
        </w:rPr>
        <w:t>n</w:t>
      </w:r>
      <w:r w:rsidR="00F12D81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872028">
        <w:rPr>
          <w:rFonts w:ascii="Calibri" w:hAnsi="Calibri"/>
          <w:bCs/>
          <w:spacing w:val="-2"/>
          <w:sz w:val="21"/>
          <w:szCs w:val="21"/>
        </w:rPr>
        <w:t>traditionellen</w:t>
      </w:r>
      <w:r w:rsidR="00F12D81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872028">
        <w:rPr>
          <w:rFonts w:ascii="Calibri" w:hAnsi="Calibri"/>
          <w:bCs/>
          <w:spacing w:val="-2"/>
          <w:sz w:val="21"/>
          <w:szCs w:val="21"/>
        </w:rPr>
        <w:t xml:space="preserve">Tampon- und </w:t>
      </w:r>
      <w:r w:rsidR="00F12D81">
        <w:rPr>
          <w:rFonts w:ascii="Calibri" w:hAnsi="Calibri"/>
          <w:bCs/>
          <w:spacing w:val="-2"/>
          <w:sz w:val="21"/>
          <w:szCs w:val="21"/>
        </w:rPr>
        <w:t xml:space="preserve">Siebdruck </w:t>
      </w:r>
      <w:bookmarkStart w:id="2" w:name="_Hlk111479116"/>
      <w:r w:rsidR="001140C5">
        <w:rPr>
          <w:rFonts w:ascii="Calibri" w:hAnsi="Calibri"/>
          <w:bCs/>
          <w:spacing w:val="-2"/>
          <w:sz w:val="21"/>
          <w:szCs w:val="21"/>
        </w:rPr>
        <w:t>hinaus</w:t>
      </w:r>
      <w:r w:rsidR="001140C5" w:rsidRPr="001140C5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1140C5">
        <w:rPr>
          <w:rFonts w:ascii="Calibri" w:hAnsi="Calibri"/>
          <w:bCs/>
          <w:spacing w:val="-2"/>
          <w:sz w:val="21"/>
          <w:szCs w:val="21"/>
        </w:rPr>
        <w:t>bietet das Unternehmen m</w:t>
      </w:r>
      <w:r w:rsidR="001140C5" w:rsidRPr="001140C5">
        <w:rPr>
          <w:rFonts w:ascii="Calibri" w:hAnsi="Calibri"/>
          <w:bCs/>
          <w:spacing w:val="-2"/>
          <w:sz w:val="21"/>
          <w:szCs w:val="21"/>
        </w:rPr>
        <w:t xml:space="preserve">it dem In-Mould-Labeling (IML) und dem Digitaldruck </w:t>
      </w:r>
      <w:bookmarkEnd w:id="2"/>
      <w:r w:rsidR="00872028">
        <w:rPr>
          <w:rFonts w:ascii="Calibri" w:hAnsi="Calibri"/>
          <w:bCs/>
          <w:spacing w:val="-2"/>
          <w:sz w:val="21"/>
          <w:szCs w:val="21"/>
        </w:rPr>
        <w:t xml:space="preserve">zwei </w:t>
      </w:r>
      <w:r w:rsidR="00C94036">
        <w:rPr>
          <w:rFonts w:ascii="Calibri" w:hAnsi="Calibri"/>
          <w:bCs/>
          <w:spacing w:val="-2"/>
          <w:sz w:val="21"/>
          <w:szCs w:val="21"/>
        </w:rPr>
        <w:t>Premium-</w:t>
      </w:r>
      <w:r w:rsidR="001140C5">
        <w:rPr>
          <w:rFonts w:ascii="Calibri" w:hAnsi="Calibri"/>
          <w:bCs/>
          <w:spacing w:val="-2"/>
          <w:sz w:val="21"/>
          <w:szCs w:val="21"/>
        </w:rPr>
        <w:t xml:space="preserve">Verfahren </w:t>
      </w:r>
      <w:r w:rsidR="00580DC8">
        <w:rPr>
          <w:rFonts w:ascii="Calibri" w:hAnsi="Calibri"/>
          <w:bCs/>
          <w:spacing w:val="-2"/>
          <w:sz w:val="21"/>
          <w:szCs w:val="21"/>
        </w:rPr>
        <w:t>an</w:t>
      </w:r>
      <w:r w:rsidR="00F12D81">
        <w:rPr>
          <w:rFonts w:ascii="Calibri" w:hAnsi="Calibri"/>
          <w:bCs/>
          <w:spacing w:val="-2"/>
          <w:sz w:val="21"/>
          <w:szCs w:val="21"/>
        </w:rPr>
        <w:t>.</w:t>
      </w:r>
      <w:r w:rsidR="00804BAD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C94036">
        <w:rPr>
          <w:rFonts w:ascii="Calibri" w:hAnsi="Calibri"/>
          <w:bCs/>
          <w:spacing w:val="-2"/>
          <w:sz w:val="21"/>
          <w:szCs w:val="21"/>
        </w:rPr>
        <w:t>W</w:t>
      </w:r>
      <w:r w:rsidR="009D341C">
        <w:rPr>
          <w:rFonts w:ascii="Calibri" w:hAnsi="Calibri"/>
          <w:bCs/>
          <w:spacing w:val="-2"/>
          <w:sz w:val="21"/>
          <w:szCs w:val="21"/>
        </w:rPr>
        <w:t xml:space="preserve">ährend </w:t>
      </w:r>
      <w:r w:rsidR="00C94036">
        <w:rPr>
          <w:rFonts w:ascii="Calibri" w:hAnsi="Calibri"/>
          <w:bCs/>
          <w:spacing w:val="-2"/>
          <w:sz w:val="21"/>
          <w:szCs w:val="21"/>
        </w:rPr>
        <w:t xml:space="preserve">nämlich </w:t>
      </w:r>
      <w:r w:rsidR="009D341C">
        <w:rPr>
          <w:rFonts w:ascii="Calibri" w:hAnsi="Calibri"/>
          <w:bCs/>
          <w:spacing w:val="-2"/>
          <w:sz w:val="21"/>
          <w:szCs w:val="21"/>
        </w:rPr>
        <w:t xml:space="preserve">der Digitaldruck </w:t>
      </w:r>
      <w:r w:rsidR="001140C5">
        <w:rPr>
          <w:rFonts w:ascii="Calibri" w:hAnsi="Calibri"/>
          <w:bCs/>
          <w:spacing w:val="-2"/>
          <w:sz w:val="21"/>
          <w:szCs w:val="21"/>
        </w:rPr>
        <w:t>als</w:t>
      </w:r>
      <w:r w:rsidR="009D341C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1140C5">
        <w:rPr>
          <w:rFonts w:ascii="Calibri" w:hAnsi="Calibri"/>
          <w:bCs/>
          <w:spacing w:val="-2"/>
          <w:sz w:val="21"/>
          <w:szCs w:val="21"/>
        </w:rPr>
        <w:t xml:space="preserve">überaus </w:t>
      </w:r>
      <w:r w:rsidR="009D341C">
        <w:rPr>
          <w:rFonts w:ascii="Calibri" w:hAnsi="Calibri"/>
          <w:bCs/>
          <w:spacing w:val="-2"/>
          <w:sz w:val="21"/>
          <w:szCs w:val="21"/>
        </w:rPr>
        <w:t xml:space="preserve">wirtschaftliche </w:t>
      </w:r>
      <w:r w:rsidR="001140C5">
        <w:rPr>
          <w:rFonts w:ascii="Calibri" w:hAnsi="Calibri"/>
          <w:bCs/>
          <w:spacing w:val="-2"/>
          <w:sz w:val="21"/>
          <w:szCs w:val="21"/>
        </w:rPr>
        <w:t>Kleinserienl</w:t>
      </w:r>
      <w:r w:rsidR="009D341C">
        <w:rPr>
          <w:rFonts w:ascii="Calibri" w:hAnsi="Calibri"/>
          <w:bCs/>
          <w:spacing w:val="-2"/>
          <w:sz w:val="21"/>
          <w:szCs w:val="21"/>
        </w:rPr>
        <w:t xml:space="preserve">ösung </w:t>
      </w:r>
      <w:r w:rsidR="001140C5">
        <w:rPr>
          <w:rFonts w:ascii="Calibri" w:hAnsi="Calibri"/>
          <w:bCs/>
          <w:spacing w:val="-2"/>
          <w:sz w:val="21"/>
          <w:szCs w:val="21"/>
        </w:rPr>
        <w:t>punktet</w:t>
      </w:r>
      <w:r w:rsidR="009D341C">
        <w:rPr>
          <w:rFonts w:ascii="Calibri" w:hAnsi="Calibri"/>
          <w:bCs/>
          <w:spacing w:val="-2"/>
          <w:sz w:val="21"/>
          <w:szCs w:val="21"/>
        </w:rPr>
        <w:t xml:space="preserve">, </w:t>
      </w:r>
      <w:r w:rsidR="001140C5">
        <w:rPr>
          <w:rFonts w:ascii="Calibri" w:hAnsi="Calibri"/>
          <w:bCs/>
          <w:spacing w:val="-2"/>
          <w:sz w:val="21"/>
          <w:szCs w:val="21"/>
        </w:rPr>
        <w:t xml:space="preserve">„glänzt“ </w:t>
      </w:r>
      <w:r w:rsidR="009D341C">
        <w:rPr>
          <w:rFonts w:ascii="Calibri" w:hAnsi="Calibri"/>
          <w:bCs/>
          <w:spacing w:val="-2"/>
          <w:sz w:val="21"/>
          <w:szCs w:val="21"/>
        </w:rPr>
        <w:t xml:space="preserve">das IML </w:t>
      </w:r>
      <w:r w:rsidR="001D47FE">
        <w:rPr>
          <w:rFonts w:ascii="Calibri" w:hAnsi="Calibri"/>
          <w:bCs/>
          <w:spacing w:val="-2"/>
          <w:sz w:val="21"/>
          <w:szCs w:val="21"/>
        </w:rPr>
        <w:t xml:space="preserve">mit der </w:t>
      </w:r>
      <w:r w:rsidR="009D341C">
        <w:rPr>
          <w:rFonts w:ascii="Calibri" w:hAnsi="Calibri"/>
          <w:bCs/>
          <w:spacing w:val="-2"/>
          <w:sz w:val="21"/>
          <w:szCs w:val="21"/>
        </w:rPr>
        <w:t>optische</w:t>
      </w:r>
      <w:r w:rsidR="001D47FE">
        <w:rPr>
          <w:rFonts w:ascii="Calibri" w:hAnsi="Calibri"/>
          <w:bCs/>
          <w:spacing w:val="-2"/>
          <w:sz w:val="21"/>
          <w:szCs w:val="21"/>
        </w:rPr>
        <w:t xml:space="preserve">n Güte seiner </w:t>
      </w:r>
      <w:r w:rsidR="00804BAD">
        <w:rPr>
          <w:rFonts w:ascii="Calibri" w:hAnsi="Calibri"/>
          <w:bCs/>
          <w:spacing w:val="-2"/>
          <w:sz w:val="21"/>
          <w:szCs w:val="21"/>
        </w:rPr>
        <w:t>brillante</w:t>
      </w:r>
      <w:r w:rsidR="001D47FE">
        <w:rPr>
          <w:rFonts w:ascii="Calibri" w:hAnsi="Calibri"/>
          <w:bCs/>
          <w:spacing w:val="-2"/>
          <w:sz w:val="21"/>
          <w:szCs w:val="21"/>
        </w:rPr>
        <w:t>n</w:t>
      </w:r>
      <w:r w:rsidR="00804BAD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063A43" w:rsidRPr="00063A43">
        <w:rPr>
          <w:rFonts w:ascii="Calibri" w:hAnsi="Calibri"/>
          <w:bCs/>
          <w:spacing w:val="-2"/>
          <w:sz w:val="21"/>
          <w:szCs w:val="21"/>
        </w:rPr>
        <w:t>Colorprint</w:t>
      </w:r>
      <w:r w:rsidR="001D47FE">
        <w:rPr>
          <w:rFonts w:ascii="Calibri" w:hAnsi="Calibri"/>
          <w:bCs/>
          <w:spacing w:val="-2"/>
          <w:sz w:val="21"/>
          <w:szCs w:val="21"/>
        </w:rPr>
        <w:t xml:space="preserve">s. Sie bilden </w:t>
      </w:r>
      <w:r w:rsidR="00804BAD" w:rsidRPr="00804BAD">
        <w:rPr>
          <w:rFonts w:ascii="Calibri" w:hAnsi="Calibri"/>
          <w:bCs/>
          <w:spacing w:val="-2"/>
          <w:sz w:val="21"/>
          <w:szCs w:val="21"/>
        </w:rPr>
        <w:t>eine Einheit mit de</w:t>
      </w:r>
      <w:r w:rsidR="00063A43">
        <w:rPr>
          <w:rFonts w:ascii="Calibri" w:hAnsi="Calibri"/>
          <w:bCs/>
          <w:spacing w:val="-2"/>
          <w:sz w:val="21"/>
          <w:szCs w:val="21"/>
        </w:rPr>
        <w:t>r Oberfläche des</w:t>
      </w:r>
      <w:r w:rsidR="00804BAD" w:rsidRPr="00804BAD">
        <w:rPr>
          <w:rFonts w:ascii="Calibri" w:hAnsi="Calibri"/>
          <w:bCs/>
          <w:spacing w:val="-2"/>
          <w:sz w:val="21"/>
          <w:szCs w:val="21"/>
        </w:rPr>
        <w:t xml:space="preserve"> Koffergehäuse</w:t>
      </w:r>
      <w:r w:rsidR="00063A43">
        <w:rPr>
          <w:rFonts w:ascii="Calibri" w:hAnsi="Calibri"/>
          <w:bCs/>
          <w:spacing w:val="-2"/>
          <w:sz w:val="21"/>
          <w:szCs w:val="21"/>
        </w:rPr>
        <w:t>s</w:t>
      </w:r>
      <w:r w:rsidR="00804BAD">
        <w:rPr>
          <w:rFonts w:ascii="Calibri" w:hAnsi="Calibri"/>
          <w:bCs/>
          <w:spacing w:val="-2"/>
          <w:sz w:val="21"/>
          <w:szCs w:val="21"/>
        </w:rPr>
        <w:t xml:space="preserve"> und </w:t>
      </w:r>
      <w:r w:rsidR="001D47FE">
        <w:rPr>
          <w:rFonts w:ascii="Calibri" w:hAnsi="Calibri"/>
          <w:bCs/>
          <w:spacing w:val="-2"/>
          <w:sz w:val="21"/>
          <w:szCs w:val="21"/>
        </w:rPr>
        <w:t xml:space="preserve">erweisen sich </w:t>
      </w:r>
      <w:r w:rsidR="00804BAD" w:rsidRPr="00804BAD">
        <w:rPr>
          <w:rFonts w:ascii="Calibri" w:hAnsi="Calibri"/>
          <w:bCs/>
          <w:spacing w:val="-2"/>
          <w:sz w:val="21"/>
          <w:szCs w:val="21"/>
        </w:rPr>
        <w:t>unempfindlich gegen</w:t>
      </w:r>
      <w:r w:rsidR="001D47FE">
        <w:rPr>
          <w:rFonts w:ascii="Calibri" w:hAnsi="Calibri"/>
          <w:bCs/>
          <w:spacing w:val="-2"/>
          <w:sz w:val="21"/>
          <w:szCs w:val="21"/>
        </w:rPr>
        <w:t>über</w:t>
      </w:r>
      <w:r w:rsidR="00804BAD" w:rsidRPr="00804BAD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B31077">
        <w:rPr>
          <w:rFonts w:ascii="Calibri" w:hAnsi="Calibri"/>
          <w:bCs/>
          <w:spacing w:val="-2"/>
          <w:sz w:val="21"/>
          <w:szCs w:val="21"/>
        </w:rPr>
        <w:t>Nässe,</w:t>
      </w:r>
      <w:r w:rsidR="00804BAD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804BAD" w:rsidRPr="00804BAD">
        <w:rPr>
          <w:rFonts w:ascii="Calibri" w:hAnsi="Calibri"/>
          <w:bCs/>
          <w:spacing w:val="-2"/>
          <w:sz w:val="21"/>
          <w:szCs w:val="21"/>
        </w:rPr>
        <w:t>Temperatur</w:t>
      </w:r>
      <w:r w:rsidR="00804BAD">
        <w:rPr>
          <w:rFonts w:ascii="Calibri" w:hAnsi="Calibri"/>
          <w:bCs/>
          <w:spacing w:val="-2"/>
          <w:sz w:val="21"/>
          <w:szCs w:val="21"/>
        </w:rPr>
        <w:t xml:space="preserve">, </w:t>
      </w:r>
      <w:r w:rsidR="00804BAD" w:rsidRPr="00804BAD">
        <w:rPr>
          <w:rFonts w:ascii="Calibri" w:hAnsi="Calibri"/>
          <w:bCs/>
          <w:spacing w:val="-2"/>
          <w:sz w:val="21"/>
          <w:szCs w:val="21"/>
        </w:rPr>
        <w:t>UV-</w:t>
      </w:r>
      <w:r w:rsidR="00B31077">
        <w:rPr>
          <w:rFonts w:ascii="Calibri" w:hAnsi="Calibri"/>
          <w:bCs/>
          <w:spacing w:val="-2"/>
          <w:sz w:val="21"/>
          <w:szCs w:val="21"/>
        </w:rPr>
        <w:t xml:space="preserve">Licht </w:t>
      </w:r>
      <w:r w:rsidR="00804BAD" w:rsidRPr="00804BAD">
        <w:rPr>
          <w:rFonts w:ascii="Calibri" w:hAnsi="Calibri"/>
          <w:bCs/>
          <w:spacing w:val="-2"/>
          <w:sz w:val="21"/>
          <w:szCs w:val="21"/>
        </w:rPr>
        <w:t xml:space="preserve">und mechanischen Abrieb. </w:t>
      </w:r>
      <w:bookmarkStart w:id="3" w:name="_Hlk114815807"/>
      <w:r w:rsidR="001D47FE">
        <w:rPr>
          <w:rFonts w:ascii="Calibri" w:hAnsi="Calibri"/>
          <w:bCs/>
          <w:spacing w:val="-2"/>
          <w:sz w:val="21"/>
          <w:szCs w:val="21"/>
        </w:rPr>
        <w:t xml:space="preserve">Mit dem IML aufgedruckte Bedien-, Hygiene- und </w:t>
      </w:r>
      <w:r w:rsidR="00063A43">
        <w:rPr>
          <w:rFonts w:ascii="Calibri" w:hAnsi="Calibri"/>
          <w:bCs/>
          <w:spacing w:val="-2"/>
          <w:sz w:val="21"/>
          <w:szCs w:val="21"/>
        </w:rPr>
        <w:t>S</w:t>
      </w:r>
      <w:r w:rsidR="00063A43" w:rsidRPr="00804BAD">
        <w:rPr>
          <w:rFonts w:ascii="Calibri" w:hAnsi="Calibri"/>
          <w:bCs/>
          <w:spacing w:val="-2"/>
          <w:sz w:val="21"/>
          <w:szCs w:val="21"/>
        </w:rPr>
        <w:t>icherheits</w:t>
      </w:r>
      <w:r w:rsidR="00063A43">
        <w:rPr>
          <w:rFonts w:ascii="Calibri" w:hAnsi="Calibri"/>
          <w:bCs/>
          <w:spacing w:val="-2"/>
          <w:sz w:val="21"/>
          <w:szCs w:val="21"/>
        </w:rPr>
        <w:t xml:space="preserve">hinweise </w:t>
      </w:r>
      <w:r w:rsidR="00141C03">
        <w:rPr>
          <w:rFonts w:ascii="Calibri" w:hAnsi="Calibri"/>
          <w:bCs/>
          <w:spacing w:val="-2"/>
          <w:sz w:val="21"/>
          <w:szCs w:val="21"/>
        </w:rPr>
        <w:t xml:space="preserve">können </w:t>
      </w:r>
      <w:r w:rsidR="001D47FE">
        <w:rPr>
          <w:rFonts w:ascii="Calibri" w:hAnsi="Calibri"/>
          <w:bCs/>
          <w:spacing w:val="-2"/>
          <w:sz w:val="21"/>
          <w:szCs w:val="21"/>
        </w:rPr>
        <w:t xml:space="preserve">daher </w:t>
      </w:r>
      <w:r w:rsidR="00141C03">
        <w:rPr>
          <w:rFonts w:ascii="Calibri" w:hAnsi="Calibri"/>
          <w:bCs/>
          <w:spacing w:val="-2"/>
          <w:sz w:val="21"/>
          <w:szCs w:val="21"/>
        </w:rPr>
        <w:t>nicht verloren gehen u</w:t>
      </w:r>
      <w:r w:rsidR="001760AD">
        <w:rPr>
          <w:rFonts w:ascii="Calibri" w:hAnsi="Calibri"/>
          <w:bCs/>
          <w:spacing w:val="-2"/>
          <w:sz w:val="21"/>
          <w:szCs w:val="21"/>
        </w:rPr>
        <w:t xml:space="preserve">nd </w:t>
      </w:r>
      <w:r w:rsidR="00804BAD" w:rsidRPr="00804BAD">
        <w:rPr>
          <w:rFonts w:ascii="Calibri" w:hAnsi="Calibri"/>
          <w:bCs/>
          <w:spacing w:val="-2"/>
          <w:sz w:val="21"/>
          <w:szCs w:val="21"/>
        </w:rPr>
        <w:t xml:space="preserve">sind </w:t>
      </w:r>
      <w:r w:rsidR="001D47FE">
        <w:rPr>
          <w:rFonts w:ascii="Calibri" w:hAnsi="Calibri"/>
          <w:bCs/>
          <w:spacing w:val="-2"/>
          <w:sz w:val="21"/>
          <w:szCs w:val="21"/>
        </w:rPr>
        <w:lastRenderedPageBreak/>
        <w:t>immer</w:t>
      </w:r>
      <w:r w:rsidR="001760AD">
        <w:rPr>
          <w:rFonts w:ascii="Calibri" w:hAnsi="Calibri"/>
          <w:bCs/>
          <w:spacing w:val="-2"/>
          <w:sz w:val="21"/>
          <w:szCs w:val="21"/>
        </w:rPr>
        <w:t xml:space="preserve"> dort verfügbar, wo </w:t>
      </w:r>
      <w:r w:rsidR="001D47FE">
        <w:rPr>
          <w:rFonts w:ascii="Calibri" w:hAnsi="Calibri"/>
          <w:bCs/>
          <w:spacing w:val="-2"/>
          <w:sz w:val="21"/>
          <w:szCs w:val="21"/>
        </w:rPr>
        <w:t>der Anwender sie benötigt</w:t>
      </w:r>
      <w:r w:rsidR="001760AD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1760AD" w:rsidRPr="001760AD">
        <w:rPr>
          <w:rFonts w:ascii="Calibri" w:hAnsi="Calibri"/>
          <w:bCs/>
          <w:spacing w:val="-2"/>
          <w:sz w:val="21"/>
          <w:szCs w:val="21"/>
        </w:rPr>
        <w:t>–</w:t>
      </w:r>
      <w:r w:rsidR="001760AD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1D47FE">
        <w:rPr>
          <w:rFonts w:ascii="Calibri" w:hAnsi="Calibri"/>
          <w:bCs/>
          <w:spacing w:val="-2"/>
          <w:sz w:val="21"/>
          <w:szCs w:val="21"/>
        </w:rPr>
        <w:t xml:space="preserve">direkt </w:t>
      </w:r>
      <w:r w:rsidR="00837C32">
        <w:rPr>
          <w:rFonts w:ascii="Calibri" w:hAnsi="Calibri"/>
          <w:bCs/>
          <w:spacing w:val="-2"/>
          <w:sz w:val="21"/>
          <w:szCs w:val="21"/>
        </w:rPr>
        <w:t xml:space="preserve">am Einsatzort der </w:t>
      </w:r>
      <w:r w:rsidR="0005263E">
        <w:rPr>
          <w:rFonts w:ascii="Calibri" w:hAnsi="Calibri"/>
          <w:bCs/>
          <w:spacing w:val="-2"/>
          <w:sz w:val="21"/>
          <w:szCs w:val="21"/>
        </w:rPr>
        <w:t>M</w:t>
      </w:r>
      <w:r w:rsidR="001D47FE">
        <w:rPr>
          <w:rFonts w:ascii="Calibri" w:hAnsi="Calibri"/>
          <w:bCs/>
          <w:spacing w:val="-2"/>
          <w:sz w:val="21"/>
          <w:szCs w:val="21"/>
        </w:rPr>
        <w:t>edizin- oder Laborprodukte</w:t>
      </w:r>
      <w:r w:rsidR="00804BAD" w:rsidRPr="00804BAD">
        <w:rPr>
          <w:rFonts w:ascii="Calibri" w:hAnsi="Calibri"/>
          <w:bCs/>
          <w:spacing w:val="-2"/>
          <w:sz w:val="21"/>
          <w:szCs w:val="21"/>
        </w:rPr>
        <w:t>.</w:t>
      </w:r>
      <w:r w:rsidR="001D47FE">
        <w:rPr>
          <w:rFonts w:ascii="Calibri" w:hAnsi="Calibri"/>
          <w:bCs/>
          <w:spacing w:val="-2"/>
          <w:sz w:val="21"/>
          <w:szCs w:val="21"/>
        </w:rPr>
        <w:t xml:space="preserve"> Fotos und Grafiken mit </w:t>
      </w:r>
      <w:r w:rsidR="001D47FE" w:rsidRPr="001D47FE">
        <w:rPr>
          <w:rFonts w:ascii="Calibri" w:hAnsi="Calibri"/>
          <w:bCs/>
          <w:spacing w:val="-2"/>
          <w:sz w:val="21"/>
          <w:szCs w:val="21"/>
        </w:rPr>
        <w:t xml:space="preserve">Werbe- und Markenbotschaften </w:t>
      </w:r>
      <w:r w:rsidR="001D47FE">
        <w:rPr>
          <w:rFonts w:ascii="Calibri" w:hAnsi="Calibri"/>
          <w:bCs/>
          <w:spacing w:val="-2"/>
          <w:sz w:val="21"/>
          <w:szCs w:val="21"/>
        </w:rPr>
        <w:t xml:space="preserve">bleiben </w:t>
      </w:r>
      <w:r w:rsidR="001D47FE" w:rsidRPr="001D47FE">
        <w:rPr>
          <w:rFonts w:ascii="Calibri" w:hAnsi="Calibri"/>
          <w:bCs/>
          <w:spacing w:val="-2"/>
          <w:sz w:val="21"/>
          <w:szCs w:val="21"/>
        </w:rPr>
        <w:t>dauerhaft farbintensiv und kontraststark.</w:t>
      </w:r>
    </w:p>
    <w:bookmarkEnd w:id="3"/>
    <w:p w14:paraId="04417248" w14:textId="1F116C14" w:rsidR="00B65ABD" w:rsidRPr="00D73AAD" w:rsidRDefault="00C94036" w:rsidP="00B436EB">
      <w:pPr>
        <w:spacing w:after="120" w:line="360" w:lineRule="exact"/>
        <w:ind w:left="0"/>
        <w:jc w:val="both"/>
        <w:rPr>
          <w:rFonts w:ascii="Calibri" w:hAnsi="Calibri"/>
          <w:bCs/>
          <w:spacing w:val="-2"/>
          <w:sz w:val="21"/>
          <w:szCs w:val="21"/>
        </w:rPr>
      </w:pPr>
      <w:r>
        <w:rPr>
          <w:rFonts w:ascii="Calibri" w:hAnsi="Calibri" w:cs="Calibri"/>
          <w:bCs/>
          <w:spacing w:val="-2"/>
          <w:sz w:val="21"/>
          <w:szCs w:val="21"/>
        </w:rPr>
        <w:t>Die Hersteller von Produkten der Medizin</w:t>
      </w:r>
      <w:r w:rsidR="00B15F86">
        <w:rPr>
          <w:rFonts w:ascii="Calibri" w:hAnsi="Calibri" w:cs="Calibri"/>
          <w:bCs/>
          <w:spacing w:val="-2"/>
          <w:sz w:val="21"/>
          <w:szCs w:val="21"/>
        </w:rPr>
        <w:t>-</w:t>
      </w:r>
      <w:r>
        <w:rPr>
          <w:rFonts w:ascii="Calibri" w:hAnsi="Calibri" w:cs="Calibri"/>
          <w:bCs/>
          <w:spacing w:val="-2"/>
          <w:sz w:val="21"/>
          <w:szCs w:val="21"/>
        </w:rPr>
        <w:t>, Reh</w:t>
      </w:r>
      <w:r w:rsidR="00B15F86">
        <w:rPr>
          <w:rFonts w:ascii="Calibri" w:hAnsi="Calibri" w:cs="Calibri"/>
          <w:bCs/>
          <w:spacing w:val="-2"/>
          <w:sz w:val="21"/>
          <w:szCs w:val="21"/>
        </w:rPr>
        <w:t>a</w:t>
      </w:r>
      <w:r>
        <w:rPr>
          <w:rFonts w:ascii="Calibri" w:hAnsi="Calibri" w:cs="Calibri"/>
          <w:bCs/>
          <w:spacing w:val="-2"/>
          <w:sz w:val="21"/>
          <w:szCs w:val="21"/>
        </w:rPr>
        <w:t>- und Labortechnik bei der Suche nach de</w:t>
      </w:r>
      <w:r w:rsidR="00B15F86">
        <w:rPr>
          <w:rFonts w:ascii="Calibri" w:hAnsi="Calibri" w:cs="Calibri"/>
          <w:bCs/>
          <w:spacing w:val="-2"/>
          <w:sz w:val="21"/>
          <w:szCs w:val="21"/>
        </w:rPr>
        <w:t>r</w:t>
      </w:r>
      <w:r>
        <w:rPr>
          <w:rFonts w:ascii="Calibri" w:hAnsi="Calibri" w:cs="Calibri"/>
          <w:bCs/>
          <w:spacing w:val="-2"/>
          <w:sz w:val="21"/>
          <w:szCs w:val="21"/>
        </w:rPr>
        <w:t xml:space="preserve"> ideal</w:t>
      </w:r>
      <w:r w:rsidR="00B15F86">
        <w:rPr>
          <w:rFonts w:ascii="Calibri" w:hAnsi="Calibri" w:cs="Calibri"/>
          <w:bCs/>
          <w:spacing w:val="-2"/>
          <w:sz w:val="21"/>
          <w:szCs w:val="21"/>
        </w:rPr>
        <w:t xml:space="preserve">en </w:t>
      </w:r>
      <w:r>
        <w:rPr>
          <w:rFonts w:ascii="Calibri" w:hAnsi="Calibri" w:cs="Calibri"/>
          <w:bCs/>
          <w:spacing w:val="-2"/>
          <w:sz w:val="21"/>
          <w:szCs w:val="21"/>
        </w:rPr>
        <w:t>K</w:t>
      </w:r>
      <w:r w:rsidR="00B01B4A" w:rsidRPr="005B0D94">
        <w:rPr>
          <w:rFonts w:ascii="Calibri" w:hAnsi="Calibri" w:cs="Calibri"/>
          <w:bCs/>
          <w:spacing w:val="-2"/>
          <w:sz w:val="21"/>
          <w:szCs w:val="21"/>
        </w:rPr>
        <w:t>offer</w:t>
      </w:r>
      <w:r w:rsidR="00B15F86">
        <w:rPr>
          <w:rFonts w:ascii="Calibri" w:hAnsi="Calibri" w:cs="Calibri"/>
          <w:bCs/>
          <w:spacing w:val="-2"/>
          <w:sz w:val="21"/>
          <w:szCs w:val="21"/>
        </w:rPr>
        <w:t>-</w:t>
      </w:r>
      <w:r w:rsidR="00B01B4A" w:rsidRPr="005B0D94">
        <w:rPr>
          <w:rFonts w:ascii="Calibri" w:hAnsi="Calibri" w:cs="Calibri"/>
          <w:bCs/>
          <w:spacing w:val="-2"/>
          <w:sz w:val="21"/>
          <w:szCs w:val="21"/>
        </w:rPr>
        <w:t xml:space="preserve"> oder </w:t>
      </w:r>
      <w:r>
        <w:rPr>
          <w:rFonts w:ascii="Calibri" w:hAnsi="Calibri" w:cs="Calibri"/>
          <w:bCs/>
          <w:spacing w:val="-2"/>
          <w:sz w:val="21"/>
          <w:szCs w:val="21"/>
        </w:rPr>
        <w:t>C</w:t>
      </w:r>
      <w:r w:rsidR="00B01B4A" w:rsidRPr="005B0D94">
        <w:rPr>
          <w:rFonts w:ascii="Calibri" w:hAnsi="Calibri" w:cs="Calibri"/>
          <w:bCs/>
          <w:spacing w:val="-2"/>
          <w:sz w:val="21"/>
          <w:szCs w:val="21"/>
        </w:rPr>
        <w:t>ase</w:t>
      </w:r>
      <w:r w:rsidR="00B15F86">
        <w:rPr>
          <w:rFonts w:ascii="Calibri" w:hAnsi="Calibri" w:cs="Calibri"/>
          <w:bCs/>
          <w:spacing w:val="-2"/>
          <w:sz w:val="21"/>
          <w:szCs w:val="21"/>
        </w:rPr>
        <w:t>-Lösung</w:t>
      </w:r>
      <w:r w:rsidR="00D4233A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B436EB">
        <w:rPr>
          <w:rFonts w:ascii="Calibri" w:hAnsi="Calibri" w:cs="Calibri"/>
          <w:bCs/>
          <w:spacing w:val="-2"/>
          <w:sz w:val="21"/>
          <w:szCs w:val="21"/>
        </w:rPr>
        <w:t xml:space="preserve">partnerschaftlich </w:t>
      </w:r>
      <w:r w:rsidR="00B01B4A" w:rsidRPr="005B0D94">
        <w:rPr>
          <w:rFonts w:ascii="Calibri" w:hAnsi="Calibri" w:cs="Calibri"/>
          <w:bCs/>
          <w:spacing w:val="-2"/>
          <w:sz w:val="21"/>
          <w:szCs w:val="21"/>
        </w:rPr>
        <w:t>zu begleiten</w:t>
      </w:r>
      <w:r w:rsidR="00255FC6" w:rsidRPr="005B0D94">
        <w:rPr>
          <w:rFonts w:ascii="Calibri" w:hAnsi="Calibri" w:cs="Calibri"/>
          <w:bCs/>
          <w:spacing w:val="-2"/>
          <w:sz w:val="21"/>
          <w:szCs w:val="21"/>
        </w:rPr>
        <w:t xml:space="preserve">, </w:t>
      </w:r>
      <w:r>
        <w:rPr>
          <w:rFonts w:ascii="Calibri" w:hAnsi="Calibri" w:cs="Calibri"/>
          <w:bCs/>
          <w:spacing w:val="-2"/>
          <w:sz w:val="21"/>
          <w:szCs w:val="21"/>
        </w:rPr>
        <w:t>ist fester Bestandteil der</w:t>
      </w:r>
      <w:r w:rsidR="00B436EB">
        <w:rPr>
          <w:rFonts w:ascii="Calibri" w:hAnsi="Calibri" w:cs="Calibri"/>
          <w:bCs/>
          <w:spacing w:val="-2"/>
          <w:sz w:val="21"/>
          <w:szCs w:val="21"/>
        </w:rPr>
        <w:t xml:space="preserve"> Firmenp</w:t>
      </w:r>
      <w:r w:rsidR="00255FC6" w:rsidRPr="005B0D94">
        <w:rPr>
          <w:rFonts w:ascii="Calibri" w:hAnsi="Calibri" w:cs="Calibri"/>
          <w:bCs/>
          <w:spacing w:val="-2"/>
          <w:sz w:val="21"/>
          <w:szCs w:val="21"/>
        </w:rPr>
        <w:t>hilosophie von W.AG</w:t>
      </w:r>
      <w:r w:rsidR="00B01B4A" w:rsidRPr="005B0D94">
        <w:rPr>
          <w:rFonts w:ascii="Calibri" w:hAnsi="Calibri" w:cs="Calibri"/>
          <w:bCs/>
          <w:spacing w:val="-2"/>
          <w:sz w:val="21"/>
          <w:szCs w:val="21"/>
        </w:rPr>
        <w:t xml:space="preserve">. </w:t>
      </w:r>
      <w:bookmarkStart w:id="4" w:name="_Hlk65216241"/>
      <w:r w:rsidR="00234208" w:rsidRPr="005B0D94">
        <w:rPr>
          <w:rFonts w:ascii="Calibri" w:hAnsi="Calibri" w:cs="Calibri"/>
          <w:bCs/>
          <w:spacing w:val="-2"/>
          <w:sz w:val="21"/>
          <w:szCs w:val="21"/>
        </w:rPr>
        <w:t>„</w:t>
      </w:r>
      <w:r>
        <w:rPr>
          <w:rFonts w:ascii="Calibri" w:hAnsi="Calibri" w:cs="Calibri"/>
          <w:bCs/>
          <w:spacing w:val="-2"/>
          <w:sz w:val="21"/>
          <w:szCs w:val="21"/>
        </w:rPr>
        <w:t>U</w:t>
      </w:r>
      <w:r w:rsidR="00234208" w:rsidRPr="005B0D94">
        <w:rPr>
          <w:rFonts w:ascii="Calibri" w:hAnsi="Calibri" w:cs="Calibri"/>
          <w:bCs/>
          <w:spacing w:val="-2"/>
          <w:sz w:val="21"/>
          <w:szCs w:val="21"/>
        </w:rPr>
        <w:t xml:space="preserve">nsere </w:t>
      </w:r>
      <w:r w:rsidR="00B436EB">
        <w:rPr>
          <w:rFonts w:ascii="Calibri" w:hAnsi="Calibri" w:cs="Calibri"/>
          <w:bCs/>
          <w:spacing w:val="-2"/>
          <w:sz w:val="21"/>
          <w:szCs w:val="21"/>
        </w:rPr>
        <w:t xml:space="preserve">Consulting-, </w:t>
      </w:r>
      <w:r w:rsidR="00FE36D6" w:rsidRPr="005B0D94">
        <w:rPr>
          <w:rFonts w:ascii="Calibri" w:hAnsi="Calibri" w:cs="Calibri"/>
          <w:bCs/>
          <w:spacing w:val="-2"/>
          <w:sz w:val="21"/>
          <w:szCs w:val="21"/>
        </w:rPr>
        <w:t>Service- und Entwicklungsleistungen</w:t>
      </w:r>
      <w:r w:rsidR="00B436EB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>
        <w:rPr>
          <w:rFonts w:ascii="Calibri" w:hAnsi="Calibri" w:cs="Calibri"/>
          <w:bCs/>
          <w:spacing w:val="-2"/>
          <w:sz w:val="21"/>
          <w:szCs w:val="21"/>
        </w:rPr>
        <w:t>orientieren sich i</w:t>
      </w:r>
      <w:r w:rsidRPr="00C94036">
        <w:rPr>
          <w:rFonts w:ascii="Calibri" w:hAnsi="Calibri" w:cs="Calibri"/>
          <w:bCs/>
          <w:spacing w:val="-2"/>
          <w:sz w:val="21"/>
          <w:szCs w:val="21"/>
        </w:rPr>
        <w:t xml:space="preserve">n jeder Phase der Entscheidungsfindung </w:t>
      </w:r>
      <w:r>
        <w:rPr>
          <w:rFonts w:ascii="Calibri" w:hAnsi="Calibri" w:cs="Calibri"/>
          <w:bCs/>
          <w:spacing w:val="-2"/>
          <w:sz w:val="21"/>
          <w:szCs w:val="21"/>
        </w:rPr>
        <w:t xml:space="preserve">stets an den </w:t>
      </w:r>
      <w:r w:rsidR="00B436EB">
        <w:rPr>
          <w:rFonts w:ascii="Calibri" w:hAnsi="Calibri" w:cs="Calibri"/>
          <w:bCs/>
          <w:spacing w:val="-2"/>
          <w:sz w:val="21"/>
          <w:szCs w:val="21"/>
        </w:rPr>
        <w:t>individuell</w:t>
      </w:r>
      <w:r>
        <w:rPr>
          <w:rFonts w:ascii="Calibri" w:hAnsi="Calibri" w:cs="Calibri"/>
          <w:bCs/>
          <w:spacing w:val="-2"/>
          <w:sz w:val="21"/>
          <w:szCs w:val="21"/>
        </w:rPr>
        <w:t>en Wünschen unsere</w:t>
      </w:r>
      <w:r w:rsidR="00B15F86">
        <w:rPr>
          <w:rFonts w:ascii="Calibri" w:hAnsi="Calibri" w:cs="Calibri"/>
          <w:bCs/>
          <w:spacing w:val="-2"/>
          <w:sz w:val="21"/>
          <w:szCs w:val="21"/>
        </w:rPr>
        <w:t>s</w:t>
      </w:r>
      <w:r w:rsidR="00B436EB">
        <w:rPr>
          <w:rFonts w:ascii="Calibri" w:hAnsi="Calibri" w:cs="Calibri"/>
          <w:bCs/>
          <w:spacing w:val="-2"/>
          <w:sz w:val="21"/>
          <w:szCs w:val="21"/>
        </w:rPr>
        <w:t xml:space="preserve"> Kunden“</w:t>
      </w:r>
      <w:r w:rsidR="00FE36D6" w:rsidRPr="005B0D94">
        <w:rPr>
          <w:rFonts w:ascii="Calibri" w:hAnsi="Calibri" w:cs="Calibri"/>
          <w:bCs/>
          <w:spacing w:val="-2"/>
          <w:sz w:val="21"/>
          <w:szCs w:val="21"/>
        </w:rPr>
        <w:t xml:space="preserve">, </w:t>
      </w:r>
      <w:r>
        <w:rPr>
          <w:rFonts w:ascii="Calibri" w:hAnsi="Calibri" w:cs="Calibri"/>
          <w:bCs/>
          <w:spacing w:val="-2"/>
          <w:sz w:val="21"/>
          <w:szCs w:val="21"/>
        </w:rPr>
        <w:t>betont</w:t>
      </w:r>
      <w:r w:rsidR="00FE36D6" w:rsidRPr="005B0D94">
        <w:rPr>
          <w:rFonts w:ascii="Calibri" w:hAnsi="Calibri" w:cs="Calibri"/>
          <w:bCs/>
          <w:spacing w:val="-2"/>
          <w:sz w:val="21"/>
          <w:szCs w:val="21"/>
        </w:rPr>
        <w:t xml:space="preserve"> Geschäftsführer Bertram Göb. </w:t>
      </w:r>
      <w:r w:rsidR="004C691C" w:rsidRPr="00D73AAD">
        <w:rPr>
          <w:rFonts w:ascii="Calibri" w:hAnsi="Calibri"/>
          <w:bCs/>
          <w:i/>
          <w:iCs/>
          <w:spacing w:val="-2"/>
          <w:sz w:val="21"/>
          <w:szCs w:val="21"/>
        </w:rPr>
        <w:t>ms</w:t>
      </w:r>
    </w:p>
    <w:bookmarkEnd w:id="4"/>
    <w:p w14:paraId="16BEE548" w14:textId="1C077EF0" w:rsidR="00F531B6" w:rsidRPr="00D73AAD" w:rsidRDefault="008D3A72" w:rsidP="00FC244E">
      <w:pPr>
        <w:spacing w:after="120" w:line="360" w:lineRule="auto"/>
        <w:ind w:left="0"/>
        <w:jc w:val="both"/>
        <w:rPr>
          <w:rFonts w:ascii="Calibri" w:hAnsi="Calibri"/>
          <w:i/>
          <w:spacing w:val="-2"/>
          <w:sz w:val="16"/>
          <w:szCs w:val="16"/>
        </w:rPr>
      </w:pPr>
      <w:r>
        <w:rPr>
          <w:rFonts w:ascii="Calibri" w:hAnsi="Calibri"/>
          <w:i/>
          <w:spacing w:val="-2"/>
          <w:sz w:val="16"/>
          <w:szCs w:val="16"/>
        </w:rPr>
        <w:t>8</w:t>
      </w:r>
      <w:r w:rsidR="000A0AB4">
        <w:rPr>
          <w:rFonts w:ascii="Calibri" w:hAnsi="Calibri"/>
          <w:i/>
          <w:spacing w:val="-2"/>
          <w:sz w:val="16"/>
          <w:szCs w:val="16"/>
        </w:rPr>
        <w:t xml:space="preserve">83 </w:t>
      </w:r>
      <w:r w:rsidR="00557690" w:rsidRPr="00D73AAD">
        <w:rPr>
          <w:rFonts w:ascii="Calibri" w:hAnsi="Calibri"/>
          <w:i/>
          <w:spacing w:val="-2"/>
          <w:sz w:val="16"/>
          <w:szCs w:val="16"/>
        </w:rPr>
        <w:t xml:space="preserve">Wörter </w:t>
      </w:r>
      <w:r w:rsidR="006E78C6" w:rsidRPr="00D73AAD">
        <w:rPr>
          <w:rFonts w:ascii="Calibri" w:hAnsi="Calibri"/>
          <w:i/>
          <w:spacing w:val="-2"/>
          <w:sz w:val="16"/>
          <w:szCs w:val="16"/>
        </w:rPr>
        <w:t xml:space="preserve">mit </w:t>
      </w:r>
      <w:r w:rsidR="00925661">
        <w:rPr>
          <w:rFonts w:ascii="Calibri" w:hAnsi="Calibri"/>
          <w:i/>
          <w:spacing w:val="-2"/>
          <w:sz w:val="16"/>
          <w:szCs w:val="16"/>
        </w:rPr>
        <w:t>6.</w:t>
      </w:r>
      <w:r w:rsidR="000A0AB4">
        <w:rPr>
          <w:rFonts w:ascii="Calibri" w:hAnsi="Calibri"/>
          <w:i/>
          <w:spacing w:val="-2"/>
          <w:sz w:val="16"/>
          <w:szCs w:val="16"/>
        </w:rPr>
        <w:t>978</w:t>
      </w:r>
      <w:r w:rsidR="00141C03">
        <w:rPr>
          <w:rFonts w:ascii="Calibri" w:hAnsi="Calibri"/>
          <w:i/>
          <w:spacing w:val="-2"/>
          <w:sz w:val="16"/>
          <w:szCs w:val="16"/>
        </w:rPr>
        <w:t xml:space="preserve"> </w:t>
      </w:r>
      <w:r w:rsidR="00557690" w:rsidRPr="00D73AAD">
        <w:rPr>
          <w:rFonts w:ascii="Calibri" w:hAnsi="Calibri"/>
          <w:i/>
          <w:spacing w:val="-2"/>
          <w:sz w:val="16"/>
          <w:szCs w:val="16"/>
        </w:rPr>
        <w:t>Zeichen (inkl</w:t>
      </w:r>
      <w:r w:rsidR="00C807DF" w:rsidRPr="00D73AAD">
        <w:rPr>
          <w:rFonts w:ascii="Calibri" w:hAnsi="Calibri"/>
          <w:i/>
          <w:spacing w:val="-2"/>
          <w:sz w:val="16"/>
          <w:szCs w:val="16"/>
        </w:rPr>
        <w:t>.</w:t>
      </w:r>
      <w:r w:rsidR="00557690" w:rsidRPr="00D73AAD">
        <w:rPr>
          <w:rFonts w:ascii="Calibri" w:hAnsi="Calibri"/>
          <w:i/>
          <w:spacing w:val="-2"/>
          <w:sz w:val="16"/>
          <w:szCs w:val="16"/>
        </w:rPr>
        <w:t xml:space="preserve"> Leerzeichen)</w:t>
      </w:r>
      <w:r w:rsidR="0070415D" w:rsidRPr="00D73AAD">
        <w:rPr>
          <w:rFonts w:ascii="Calibri" w:hAnsi="Calibri"/>
          <w:i/>
          <w:spacing w:val="-2"/>
          <w:sz w:val="16"/>
          <w:szCs w:val="16"/>
        </w:rPr>
        <w:tab/>
      </w:r>
      <w:r w:rsidR="00D56500" w:rsidRPr="00D73AAD">
        <w:rPr>
          <w:rFonts w:ascii="Calibri" w:hAnsi="Calibri"/>
          <w:i/>
          <w:spacing w:val="-2"/>
          <w:sz w:val="16"/>
          <w:szCs w:val="16"/>
        </w:rPr>
        <w:t xml:space="preserve">                                         </w:t>
      </w:r>
      <w:r w:rsidR="00B01B4A">
        <w:rPr>
          <w:rFonts w:ascii="Calibri" w:hAnsi="Calibri"/>
          <w:i/>
          <w:spacing w:val="-2"/>
          <w:sz w:val="16"/>
          <w:szCs w:val="16"/>
        </w:rPr>
        <w:t xml:space="preserve">        </w:t>
      </w:r>
      <w:r w:rsidR="00D56500" w:rsidRPr="00D73AAD">
        <w:rPr>
          <w:rFonts w:ascii="Calibri" w:hAnsi="Calibri"/>
          <w:i/>
          <w:spacing w:val="-2"/>
          <w:sz w:val="16"/>
          <w:szCs w:val="16"/>
        </w:rPr>
        <w:t xml:space="preserve">     </w:t>
      </w:r>
      <w:r w:rsidR="00F531B6" w:rsidRPr="00D73AAD">
        <w:rPr>
          <w:rFonts w:ascii="Calibri" w:hAnsi="Calibri"/>
          <w:i/>
          <w:spacing w:val="-2"/>
          <w:sz w:val="16"/>
          <w:szCs w:val="16"/>
        </w:rPr>
        <w:t>Michael Stöcker, Freier Fachjournalist, Darmstadt</w:t>
      </w:r>
    </w:p>
    <w:p w14:paraId="346EA9B0" w14:textId="77777777" w:rsidR="00557690" w:rsidRPr="00D73AAD" w:rsidRDefault="00557690" w:rsidP="00531DFD">
      <w:pPr>
        <w:spacing w:after="240" w:line="380" w:lineRule="exact"/>
        <w:ind w:left="0"/>
        <w:jc w:val="both"/>
        <w:rPr>
          <w:rFonts w:ascii="Calibri" w:hAnsi="Calibri"/>
          <w:b/>
          <w:spacing w:val="-2"/>
          <w:sz w:val="21"/>
          <w:szCs w:val="21"/>
        </w:rPr>
      </w:pPr>
      <w:r w:rsidRPr="00D73AAD">
        <w:rPr>
          <w:rFonts w:ascii="Calibri" w:hAnsi="Calibri"/>
          <w:b/>
          <w:i/>
          <w:spacing w:val="-2"/>
          <w:sz w:val="21"/>
          <w:szCs w:val="21"/>
        </w:rPr>
        <w:t xml:space="preserve">Hinweis für Redakteure: </w:t>
      </w:r>
      <w:r w:rsidRPr="00D73AAD">
        <w:rPr>
          <w:rFonts w:ascii="Calibri" w:hAnsi="Calibri"/>
          <w:b/>
          <w:spacing w:val="-2"/>
          <w:sz w:val="21"/>
          <w:szCs w:val="21"/>
        </w:rPr>
        <w:t xml:space="preserve">Text und Bilder stehen Ihnen unter </w:t>
      </w:r>
      <w:r w:rsidRPr="00D73AAD">
        <w:rPr>
          <w:rFonts w:ascii="Calibri" w:hAnsi="Calibri"/>
          <w:b/>
          <w:spacing w:val="-2"/>
          <w:sz w:val="21"/>
          <w:szCs w:val="21"/>
          <w:u w:val="single"/>
        </w:rPr>
        <w:t>www.pr-box.de</w:t>
      </w:r>
      <w:r w:rsidRPr="00D73AAD">
        <w:rPr>
          <w:rFonts w:ascii="Calibri" w:hAnsi="Calibri"/>
          <w:b/>
          <w:spacing w:val="-2"/>
          <w:sz w:val="21"/>
          <w:szCs w:val="21"/>
        </w:rPr>
        <w:t xml:space="preserve"> zur Verfügung!</w:t>
      </w:r>
    </w:p>
    <w:p w14:paraId="5D898DF4" w14:textId="0F5D28A6" w:rsidR="00BE5F66" w:rsidRPr="00D73AAD" w:rsidRDefault="00557690" w:rsidP="00F605BE">
      <w:pPr>
        <w:spacing w:after="120"/>
        <w:ind w:left="0" w:right="-142"/>
        <w:jc w:val="both"/>
        <w:rPr>
          <w:rFonts w:ascii="Calibri" w:hAnsi="Calibri"/>
          <w:i/>
          <w:spacing w:val="-2"/>
          <w:sz w:val="21"/>
          <w:szCs w:val="21"/>
          <w:u w:val="single"/>
        </w:rPr>
      </w:pPr>
      <w:r w:rsidRPr="00D73AAD">
        <w:rPr>
          <w:rFonts w:ascii="Calibri" w:hAnsi="Calibri"/>
          <w:i/>
          <w:spacing w:val="-2"/>
          <w:sz w:val="21"/>
          <w:szCs w:val="21"/>
          <w:u w:val="single"/>
        </w:rPr>
        <w:t>Bilder (</w:t>
      </w:r>
      <w:r w:rsidR="00314A0A">
        <w:rPr>
          <w:rFonts w:ascii="Calibri" w:hAnsi="Calibri"/>
          <w:i/>
          <w:spacing w:val="-2"/>
          <w:sz w:val="21"/>
          <w:szCs w:val="21"/>
          <w:u w:val="single"/>
        </w:rPr>
        <w:t>4</w:t>
      </w:r>
      <w:r w:rsidRPr="00D73AAD">
        <w:rPr>
          <w:rFonts w:ascii="Calibri" w:hAnsi="Calibri"/>
          <w:i/>
          <w:spacing w:val="-2"/>
          <w:sz w:val="21"/>
          <w:szCs w:val="21"/>
          <w:u w:val="single"/>
        </w:rPr>
        <w:t xml:space="preserve"> Motive)</w:t>
      </w:r>
    </w:p>
    <w:p w14:paraId="60CBF9B2" w14:textId="758966A8" w:rsidR="00BE5F66" w:rsidRPr="00004FBF" w:rsidRDefault="00557690" w:rsidP="00F605BE">
      <w:pPr>
        <w:spacing w:after="120"/>
        <w:ind w:left="0" w:right="-142"/>
        <w:jc w:val="both"/>
        <w:rPr>
          <w:rFonts w:ascii="Calibri" w:hAnsi="Calibri" w:cs="Tahoma"/>
          <w:spacing w:val="-2"/>
          <w:sz w:val="21"/>
          <w:szCs w:val="21"/>
          <w:highlight w:val="yellow"/>
        </w:rPr>
      </w:pPr>
      <w:r w:rsidRPr="00707554">
        <w:rPr>
          <w:rFonts w:ascii="Calibri" w:hAnsi="Calibri"/>
          <w:i/>
          <w:spacing w:val="-2"/>
          <w:sz w:val="21"/>
          <w:szCs w:val="21"/>
        </w:rPr>
        <w:t>Bild 1</w:t>
      </w:r>
      <w:r w:rsidR="00707554" w:rsidRPr="00707554">
        <w:rPr>
          <w:rFonts w:ascii="Calibri" w:hAnsi="Calibri"/>
          <w:i/>
          <w:spacing w:val="-2"/>
          <w:sz w:val="21"/>
          <w:szCs w:val="21"/>
        </w:rPr>
        <w:t>:</w:t>
      </w:r>
      <w:r w:rsidR="00707554" w:rsidRPr="00707554">
        <w:rPr>
          <w:rFonts w:ascii="Calibri" w:hAnsi="Calibri"/>
          <w:b/>
          <w:spacing w:val="-2"/>
          <w:sz w:val="21"/>
          <w:szCs w:val="21"/>
        </w:rPr>
        <w:t xml:space="preserve"> </w:t>
      </w:r>
      <w:r w:rsidR="00216994" w:rsidRPr="00216994">
        <w:rPr>
          <w:rFonts w:ascii="Calibri" w:hAnsi="Calibri"/>
          <w:bCs/>
          <w:spacing w:val="-2"/>
          <w:sz w:val="21"/>
          <w:szCs w:val="21"/>
        </w:rPr>
        <w:t>Auf der Grundlage von</w:t>
      </w:r>
      <w:r w:rsidR="00216994">
        <w:rPr>
          <w:rFonts w:ascii="Calibri" w:hAnsi="Calibri"/>
          <w:b/>
          <w:spacing w:val="-2"/>
          <w:sz w:val="21"/>
          <w:szCs w:val="21"/>
        </w:rPr>
        <w:t xml:space="preserve"> </w:t>
      </w:r>
      <w:r w:rsidR="00707554" w:rsidRPr="00707554">
        <w:rPr>
          <w:rFonts w:ascii="Calibri" w:hAnsi="Calibri"/>
          <w:bCs/>
          <w:spacing w:val="-2"/>
          <w:sz w:val="21"/>
          <w:szCs w:val="21"/>
        </w:rPr>
        <w:t>sechs Design</w:t>
      </w:r>
      <w:r w:rsidR="00216994">
        <w:rPr>
          <w:rFonts w:ascii="Calibri" w:hAnsi="Calibri"/>
          <w:bCs/>
          <w:spacing w:val="-2"/>
          <w:sz w:val="21"/>
          <w:szCs w:val="21"/>
        </w:rPr>
        <w:t>linien</w:t>
      </w:r>
      <w:r w:rsidR="00707554" w:rsidRPr="00707554">
        <w:rPr>
          <w:rFonts w:ascii="Calibri" w:hAnsi="Calibri"/>
          <w:bCs/>
          <w:spacing w:val="-2"/>
          <w:sz w:val="21"/>
          <w:szCs w:val="21"/>
        </w:rPr>
        <w:t xml:space="preserve"> und einer nachhaltigen </w:t>
      </w:r>
      <w:r w:rsidR="00216994">
        <w:rPr>
          <w:rFonts w:ascii="Calibri" w:hAnsi="Calibri"/>
          <w:bCs/>
          <w:spacing w:val="-2"/>
          <w:sz w:val="21"/>
          <w:szCs w:val="21"/>
        </w:rPr>
        <w:t>Werkstoff</w:t>
      </w:r>
      <w:r w:rsidR="00707554" w:rsidRPr="00707554">
        <w:rPr>
          <w:rFonts w:ascii="Calibri" w:hAnsi="Calibri"/>
          <w:bCs/>
          <w:spacing w:val="-2"/>
          <w:sz w:val="21"/>
          <w:szCs w:val="21"/>
        </w:rPr>
        <w:t>auswahl realisiert W.AG produktspezifische Kofferlösungen für die Hersteller von Me</w:t>
      </w:r>
      <w:r w:rsidR="00216994">
        <w:rPr>
          <w:rFonts w:ascii="Calibri" w:hAnsi="Calibri"/>
          <w:bCs/>
          <w:spacing w:val="-2"/>
          <w:sz w:val="21"/>
          <w:szCs w:val="21"/>
        </w:rPr>
        <w:t>dizintechnik-, Rehatechnik- und Labortechnik-Produkten</w:t>
      </w:r>
      <w:r w:rsidR="00707554" w:rsidRPr="00707554">
        <w:rPr>
          <w:rFonts w:ascii="Calibri" w:hAnsi="Calibri"/>
          <w:bCs/>
          <w:spacing w:val="-2"/>
          <w:sz w:val="21"/>
          <w:szCs w:val="21"/>
        </w:rPr>
        <w:t>.</w:t>
      </w:r>
      <w:r w:rsidR="00707554" w:rsidRPr="00E20597">
        <w:rPr>
          <w:rFonts w:ascii="Calibri" w:hAnsi="Calibri"/>
          <w:b/>
          <w:spacing w:val="-2"/>
          <w:sz w:val="21"/>
          <w:szCs w:val="21"/>
        </w:rPr>
        <w:t xml:space="preserve"> </w:t>
      </w:r>
    </w:p>
    <w:p w14:paraId="3084FD09" w14:textId="2D7B446C" w:rsidR="00F11F78" w:rsidRPr="00F11F78" w:rsidRDefault="002F62D5" w:rsidP="00F11F78">
      <w:pPr>
        <w:spacing w:after="120"/>
        <w:ind w:left="0" w:right="-142"/>
        <w:jc w:val="both"/>
        <w:rPr>
          <w:rFonts w:ascii="Calibri" w:hAnsi="Calibri"/>
          <w:bCs/>
          <w:iCs/>
          <w:spacing w:val="-2"/>
          <w:sz w:val="21"/>
          <w:szCs w:val="21"/>
        </w:rPr>
      </w:pPr>
      <w:r w:rsidRPr="00F11F78">
        <w:rPr>
          <w:rFonts w:ascii="Calibri" w:hAnsi="Calibri"/>
          <w:i/>
          <w:spacing w:val="-2"/>
          <w:sz w:val="21"/>
          <w:szCs w:val="21"/>
        </w:rPr>
        <w:t xml:space="preserve">Bild 2: </w:t>
      </w:r>
      <w:r w:rsidR="000F460D" w:rsidRPr="00F11F78">
        <w:rPr>
          <w:rFonts w:ascii="Calibri" w:hAnsi="Calibri"/>
          <w:bCs/>
          <w:iCs/>
          <w:spacing w:val="-2"/>
          <w:sz w:val="21"/>
          <w:szCs w:val="21"/>
        </w:rPr>
        <w:t xml:space="preserve">Mit dem In-Mould-Labeling und dem Digitaldruck </w:t>
      </w:r>
      <w:r w:rsidR="00216994">
        <w:rPr>
          <w:rFonts w:ascii="Calibri" w:hAnsi="Calibri"/>
          <w:bCs/>
          <w:iCs/>
          <w:spacing w:val="-2"/>
          <w:sz w:val="21"/>
          <w:szCs w:val="21"/>
        </w:rPr>
        <w:t>bietet</w:t>
      </w:r>
      <w:r w:rsidR="000F460D" w:rsidRPr="00F11F78">
        <w:rPr>
          <w:rFonts w:ascii="Calibri" w:hAnsi="Calibri"/>
          <w:bCs/>
          <w:iCs/>
          <w:spacing w:val="-2"/>
          <w:sz w:val="21"/>
          <w:szCs w:val="21"/>
        </w:rPr>
        <w:t xml:space="preserve"> W.AG zwei </w:t>
      </w:r>
      <w:r w:rsidR="00F11F78">
        <w:rPr>
          <w:rFonts w:ascii="Calibri" w:hAnsi="Calibri"/>
          <w:bCs/>
          <w:iCs/>
          <w:spacing w:val="-2"/>
          <w:sz w:val="21"/>
          <w:szCs w:val="21"/>
        </w:rPr>
        <w:t xml:space="preserve">innovative </w:t>
      </w:r>
      <w:r w:rsidR="000F460D" w:rsidRPr="00F11F78">
        <w:rPr>
          <w:rFonts w:ascii="Calibri" w:hAnsi="Calibri"/>
          <w:bCs/>
          <w:iCs/>
          <w:spacing w:val="-2"/>
          <w:sz w:val="21"/>
          <w:szCs w:val="21"/>
        </w:rPr>
        <w:t xml:space="preserve">Dekortechniken </w:t>
      </w:r>
      <w:r w:rsidR="00F11F78">
        <w:rPr>
          <w:rFonts w:ascii="Calibri" w:hAnsi="Calibri"/>
          <w:bCs/>
          <w:iCs/>
          <w:spacing w:val="-2"/>
          <w:sz w:val="21"/>
          <w:szCs w:val="21"/>
        </w:rPr>
        <w:t xml:space="preserve">zur Aufbringung von </w:t>
      </w:r>
      <w:r w:rsidR="00F11F78" w:rsidRPr="00F11F78">
        <w:rPr>
          <w:rFonts w:ascii="Calibri" w:hAnsi="Calibri"/>
          <w:bCs/>
          <w:iCs/>
          <w:spacing w:val="-2"/>
          <w:sz w:val="21"/>
          <w:szCs w:val="21"/>
        </w:rPr>
        <w:t>Markenbotschaften</w:t>
      </w:r>
      <w:r w:rsidR="00F11F78">
        <w:rPr>
          <w:rFonts w:ascii="Calibri" w:hAnsi="Calibri"/>
          <w:bCs/>
          <w:iCs/>
          <w:spacing w:val="-2"/>
          <w:sz w:val="21"/>
          <w:szCs w:val="21"/>
        </w:rPr>
        <w:t xml:space="preserve">, </w:t>
      </w:r>
      <w:r w:rsidR="00216994">
        <w:rPr>
          <w:rFonts w:ascii="Calibri" w:hAnsi="Calibri"/>
          <w:bCs/>
          <w:iCs/>
          <w:spacing w:val="-2"/>
          <w:sz w:val="21"/>
          <w:szCs w:val="21"/>
        </w:rPr>
        <w:t>Hygienetipps</w:t>
      </w:r>
      <w:r w:rsidR="00F11F78" w:rsidRPr="00F11F78">
        <w:rPr>
          <w:rFonts w:ascii="Calibri" w:hAnsi="Calibri"/>
          <w:bCs/>
          <w:iCs/>
          <w:spacing w:val="-2"/>
          <w:sz w:val="21"/>
          <w:szCs w:val="21"/>
        </w:rPr>
        <w:t xml:space="preserve"> und Sicherheitshinweise</w:t>
      </w:r>
      <w:r w:rsidR="00F11F78">
        <w:rPr>
          <w:rFonts w:ascii="Calibri" w:hAnsi="Calibri"/>
          <w:bCs/>
          <w:iCs/>
          <w:spacing w:val="-2"/>
          <w:sz w:val="21"/>
          <w:szCs w:val="21"/>
        </w:rPr>
        <w:t xml:space="preserve">n auf die Außen- und Innenflächen </w:t>
      </w:r>
      <w:r w:rsidR="00130017">
        <w:rPr>
          <w:rFonts w:ascii="Calibri" w:hAnsi="Calibri"/>
          <w:bCs/>
          <w:iCs/>
          <w:spacing w:val="-2"/>
          <w:sz w:val="21"/>
          <w:szCs w:val="21"/>
        </w:rPr>
        <w:t>seiner</w:t>
      </w:r>
      <w:r w:rsidR="00F11F78">
        <w:rPr>
          <w:rFonts w:ascii="Calibri" w:hAnsi="Calibri"/>
          <w:bCs/>
          <w:iCs/>
          <w:spacing w:val="-2"/>
          <w:sz w:val="21"/>
          <w:szCs w:val="21"/>
        </w:rPr>
        <w:t xml:space="preserve"> Koffer. </w:t>
      </w:r>
    </w:p>
    <w:p w14:paraId="7021E1ED" w14:textId="082514DE" w:rsidR="00BE5F66" w:rsidRDefault="00557690" w:rsidP="00BE5F66">
      <w:pPr>
        <w:spacing w:after="120"/>
        <w:ind w:left="0" w:right="-142"/>
        <w:jc w:val="both"/>
        <w:rPr>
          <w:rFonts w:ascii="Calibri" w:hAnsi="Calibri"/>
          <w:bCs/>
          <w:spacing w:val="-2"/>
          <w:sz w:val="21"/>
          <w:szCs w:val="21"/>
        </w:rPr>
      </w:pPr>
      <w:r w:rsidRPr="000F460D">
        <w:rPr>
          <w:rFonts w:ascii="Calibri" w:hAnsi="Calibri"/>
          <w:i/>
          <w:spacing w:val="-2"/>
          <w:sz w:val="21"/>
          <w:szCs w:val="21"/>
        </w:rPr>
        <w:t xml:space="preserve">Bild </w:t>
      </w:r>
      <w:r w:rsidR="002F62D5" w:rsidRPr="000F460D">
        <w:rPr>
          <w:rFonts w:ascii="Calibri" w:hAnsi="Calibri"/>
          <w:i/>
          <w:spacing w:val="-2"/>
          <w:sz w:val="21"/>
          <w:szCs w:val="21"/>
        </w:rPr>
        <w:t>3</w:t>
      </w:r>
      <w:r w:rsidRPr="000F460D">
        <w:rPr>
          <w:rFonts w:ascii="Calibri" w:hAnsi="Calibri"/>
          <w:spacing w:val="-2"/>
          <w:sz w:val="21"/>
          <w:szCs w:val="21"/>
        </w:rPr>
        <w:t xml:space="preserve">: </w:t>
      </w:r>
      <w:r w:rsidR="00650C90" w:rsidRPr="000F460D">
        <w:rPr>
          <w:rFonts w:ascii="Calibri" w:hAnsi="Calibri"/>
          <w:spacing w:val="-2"/>
          <w:sz w:val="21"/>
          <w:szCs w:val="21"/>
        </w:rPr>
        <w:t>Bertram Göb</w:t>
      </w:r>
      <w:r w:rsidR="00A035F0" w:rsidRPr="000F460D">
        <w:rPr>
          <w:rFonts w:ascii="Calibri" w:hAnsi="Calibri"/>
          <w:bCs/>
          <w:spacing w:val="-2"/>
          <w:sz w:val="21"/>
          <w:szCs w:val="21"/>
        </w:rPr>
        <w:t xml:space="preserve">: </w:t>
      </w:r>
      <w:r w:rsidR="00195BCA" w:rsidRPr="00195BCA">
        <w:rPr>
          <w:rFonts w:ascii="Calibri" w:hAnsi="Calibri"/>
          <w:bCs/>
          <w:spacing w:val="-2"/>
          <w:sz w:val="21"/>
          <w:szCs w:val="21"/>
        </w:rPr>
        <w:t>„Koffer und Cases aus dem Hause W.AG sind perfekt abgestimmt auf die Anforderungen ihres Inhalts, werden mit Blick auf die Usability-Ansprüche der Nutzer entwickelt und sind meist eingebunden in das Markenbranding des Kunden</w:t>
      </w:r>
      <w:r w:rsidR="00195BCA">
        <w:rPr>
          <w:rFonts w:ascii="Calibri" w:hAnsi="Calibri"/>
          <w:bCs/>
          <w:spacing w:val="-2"/>
          <w:sz w:val="21"/>
          <w:szCs w:val="21"/>
        </w:rPr>
        <w:t>.</w:t>
      </w:r>
      <w:r w:rsidR="00195BCA" w:rsidRPr="00195BCA">
        <w:rPr>
          <w:rFonts w:ascii="Calibri" w:hAnsi="Calibri"/>
          <w:bCs/>
          <w:spacing w:val="-2"/>
          <w:sz w:val="21"/>
          <w:szCs w:val="21"/>
        </w:rPr>
        <w:t>“</w:t>
      </w:r>
    </w:p>
    <w:p w14:paraId="38E289C1" w14:textId="47F11794" w:rsidR="00314A0A" w:rsidRPr="000F460D" w:rsidRDefault="00314A0A" w:rsidP="00BE5F66">
      <w:pPr>
        <w:spacing w:after="120"/>
        <w:ind w:left="0" w:right="-142"/>
        <w:jc w:val="both"/>
        <w:rPr>
          <w:rFonts w:ascii="Calibri" w:hAnsi="Calibri"/>
          <w:bCs/>
          <w:spacing w:val="-2"/>
          <w:sz w:val="21"/>
          <w:szCs w:val="21"/>
        </w:rPr>
      </w:pPr>
      <w:r>
        <w:rPr>
          <w:rFonts w:ascii="Calibri" w:hAnsi="Calibri"/>
          <w:bCs/>
          <w:spacing w:val="-2"/>
          <w:sz w:val="21"/>
          <w:szCs w:val="21"/>
        </w:rPr>
        <w:t>Bild 4: K</w:t>
      </w:r>
      <w:r w:rsidRPr="00314A0A">
        <w:rPr>
          <w:rFonts w:ascii="Calibri" w:hAnsi="Calibri"/>
          <w:bCs/>
          <w:spacing w:val="-2"/>
          <w:sz w:val="21"/>
          <w:szCs w:val="21"/>
        </w:rPr>
        <w:t xml:space="preserve">onturengenaue, mitunter farbige und bedruckte </w:t>
      </w:r>
      <w:r>
        <w:rPr>
          <w:rFonts w:ascii="Calibri" w:hAnsi="Calibri"/>
          <w:bCs/>
          <w:spacing w:val="-2"/>
          <w:sz w:val="21"/>
          <w:szCs w:val="21"/>
        </w:rPr>
        <w:t>Koffer-</w:t>
      </w:r>
      <w:r w:rsidRPr="00314A0A">
        <w:rPr>
          <w:rFonts w:ascii="Calibri" w:hAnsi="Calibri"/>
          <w:bCs/>
          <w:spacing w:val="-2"/>
          <w:sz w:val="21"/>
          <w:szCs w:val="21"/>
        </w:rPr>
        <w:t xml:space="preserve">Inlays </w:t>
      </w:r>
      <w:r>
        <w:rPr>
          <w:rFonts w:ascii="Calibri" w:hAnsi="Calibri"/>
          <w:bCs/>
          <w:spacing w:val="-2"/>
          <w:sz w:val="21"/>
          <w:szCs w:val="21"/>
        </w:rPr>
        <w:t>fertigt W.AG</w:t>
      </w:r>
      <w:r w:rsidRPr="00314A0A">
        <w:rPr>
          <w:rFonts w:ascii="Calibri" w:hAnsi="Calibri"/>
          <w:bCs/>
          <w:spacing w:val="-2"/>
          <w:sz w:val="21"/>
          <w:szCs w:val="21"/>
        </w:rPr>
        <w:t xml:space="preserve"> aus harten oder weichen Platten- und Noppenschäumen </w:t>
      </w:r>
      <w:r>
        <w:rPr>
          <w:rFonts w:ascii="Calibri" w:hAnsi="Calibri"/>
          <w:bCs/>
          <w:spacing w:val="-2"/>
          <w:sz w:val="21"/>
          <w:szCs w:val="21"/>
        </w:rPr>
        <w:t xml:space="preserve">in </w:t>
      </w:r>
      <w:r w:rsidRPr="00314A0A">
        <w:rPr>
          <w:rFonts w:ascii="Calibri" w:hAnsi="Calibri"/>
          <w:bCs/>
          <w:spacing w:val="-2"/>
          <w:sz w:val="21"/>
          <w:szCs w:val="21"/>
        </w:rPr>
        <w:t>modernen Verfahren wie dem Wasserstrahlschneiden, dem Laserschneiden</w:t>
      </w:r>
      <w:r>
        <w:rPr>
          <w:rFonts w:ascii="Calibri" w:hAnsi="Calibri"/>
          <w:bCs/>
          <w:spacing w:val="-2"/>
          <w:sz w:val="21"/>
          <w:szCs w:val="21"/>
        </w:rPr>
        <w:t>/</w:t>
      </w:r>
      <w:r w:rsidRPr="00314A0A">
        <w:rPr>
          <w:rFonts w:ascii="Calibri" w:hAnsi="Calibri"/>
          <w:bCs/>
          <w:spacing w:val="-2"/>
          <w:sz w:val="21"/>
          <w:szCs w:val="21"/>
        </w:rPr>
        <w:t>-gravieren sowie mittels Frästechnik</w:t>
      </w:r>
      <w:r>
        <w:rPr>
          <w:rFonts w:ascii="Calibri" w:hAnsi="Calibri"/>
          <w:bCs/>
          <w:spacing w:val="-2"/>
          <w:sz w:val="21"/>
          <w:szCs w:val="21"/>
        </w:rPr>
        <w:t>.</w:t>
      </w:r>
    </w:p>
    <w:p w14:paraId="15CF0616" w14:textId="77777777" w:rsidR="00557690" w:rsidRDefault="00557690" w:rsidP="00FA4E6A">
      <w:pPr>
        <w:spacing w:after="240"/>
        <w:ind w:left="0"/>
        <w:jc w:val="both"/>
        <w:rPr>
          <w:rFonts w:ascii="Calibri" w:hAnsi="Calibri"/>
          <w:i/>
          <w:spacing w:val="-2"/>
          <w:sz w:val="16"/>
          <w:szCs w:val="16"/>
        </w:rPr>
      </w:pPr>
      <w:r w:rsidRPr="00D73AAD">
        <w:rPr>
          <w:rFonts w:ascii="Calibri" w:hAnsi="Calibri"/>
          <w:i/>
          <w:spacing w:val="-2"/>
          <w:sz w:val="16"/>
          <w:szCs w:val="16"/>
        </w:rPr>
        <w:t>Alle Bilder: W.AG Funktion + Design GmbH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2551"/>
      </w:tblGrid>
      <w:tr w:rsidR="000143B4" w:rsidRPr="00D73AAD" w14:paraId="7DA4A552" w14:textId="77777777" w:rsidTr="00E7144E"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</w:tcPr>
          <w:p w14:paraId="6AE22081" w14:textId="77777777" w:rsidR="000143B4" w:rsidRPr="00D73AAD" w:rsidRDefault="000143B4" w:rsidP="00B35B6B">
            <w:pPr>
              <w:ind w:left="0" w:right="-142"/>
              <w:jc w:val="both"/>
              <w:rPr>
                <w:rFonts w:ascii="Calibri" w:hAnsi="Calibri"/>
                <w:b/>
                <w:bCs/>
                <w:spacing w:val="-2"/>
                <w:sz w:val="21"/>
                <w:szCs w:val="21"/>
              </w:rPr>
            </w:pPr>
            <w:r w:rsidRPr="00D73AAD">
              <w:rPr>
                <w:rFonts w:ascii="Calibri" w:hAnsi="Calibri"/>
                <w:b/>
                <w:bCs/>
                <w:spacing w:val="-2"/>
                <w:sz w:val="21"/>
                <w:szCs w:val="21"/>
              </w:rPr>
              <w:t>Anbieter: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005E812" w14:textId="77777777" w:rsidR="000143B4" w:rsidRPr="00D73AAD" w:rsidRDefault="000143B4" w:rsidP="00B35B6B">
            <w:pPr>
              <w:ind w:left="0" w:right="-142"/>
              <w:jc w:val="both"/>
              <w:rPr>
                <w:rFonts w:ascii="Calibri" w:hAnsi="Calibri"/>
                <w:b/>
                <w:bCs/>
                <w:spacing w:val="-2"/>
                <w:sz w:val="21"/>
                <w:szCs w:val="21"/>
              </w:rPr>
            </w:pPr>
            <w:r w:rsidRPr="00D73AAD">
              <w:rPr>
                <w:rFonts w:ascii="Calibri" w:hAnsi="Calibri"/>
                <w:b/>
                <w:bCs/>
                <w:spacing w:val="-2"/>
                <w:sz w:val="21"/>
                <w:szCs w:val="21"/>
              </w:rPr>
              <w:t>Presseagentur:</w:t>
            </w:r>
          </w:p>
        </w:tc>
      </w:tr>
      <w:tr w:rsidR="000143B4" w:rsidRPr="00D73AAD" w14:paraId="1326121B" w14:textId="77777777" w:rsidTr="00E7144E"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</w:tcPr>
          <w:p w14:paraId="30673021" w14:textId="77777777" w:rsidR="000143B4" w:rsidRPr="00D73AAD" w:rsidRDefault="00B9697F" w:rsidP="00B35B6B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</w:rPr>
            </w:pPr>
            <w:r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t xml:space="preserve">W.AG Funktion + Design </w:t>
            </w:r>
            <w:r w:rsidR="00E22403"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t>GmbH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1AE34A3" w14:textId="77777777" w:rsidR="000143B4" w:rsidRPr="00D73AAD" w:rsidRDefault="000143B4" w:rsidP="00B35B6B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</w:rPr>
            </w:pPr>
            <w:r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t>Graf &amp; Creative PR</w:t>
            </w:r>
          </w:p>
        </w:tc>
      </w:tr>
      <w:tr w:rsidR="000143B4" w:rsidRPr="00D73AAD" w14:paraId="654727A6" w14:textId="77777777" w:rsidTr="00E7144E"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</w:tcPr>
          <w:p w14:paraId="369154D4" w14:textId="77777777" w:rsidR="000143B4" w:rsidRPr="00D73AAD" w:rsidRDefault="00C20D22" w:rsidP="00B35B6B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</w:rPr>
            </w:pPr>
            <w:r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t>Wiesenweg 10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0700A48" w14:textId="77777777" w:rsidR="000143B4" w:rsidRPr="00D73AAD" w:rsidRDefault="000143B4" w:rsidP="00B35B6B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</w:rPr>
            </w:pPr>
            <w:r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t>Robert-Bosch-Straße 7</w:t>
            </w:r>
          </w:p>
        </w:tc>
      </w:tr>
      <w:tr w:rsidR="000143B4" w:rsidRPr="00D73AAD" w14:paraId="6E6ABBBF" w14:textId="77777777" w:rsidTr="00E7144E"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</w:tcPr>
          <w:p w14:paraId="75C8EDAF" w14:textId="77777777" w:rsidR="000143B4" w:rsidRPr="00D73AAD" w:rsidRDefault="00B9697F" w:rsidP="00B35B6B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</w:rPr>
            </w:pPr>
            <w:r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t>36419 Geisa/ Rhön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8534AD6" w14:textId="77777777" w:rsidR="000143B4" w:rsidRPr="00D73AAD" w:rsidRDefault="000143B4" w:rsidP="00B35B6B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</w:rPr>
            </w:pPr>
            <w:r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t>64293 Darmstadt</w:t>
            </w:r>
          </w:p>
        </w:tc>
      </w:tr>
      <w:tr w:rsidR="000143B4" w:rsidRPr="00D73AAD" w14:paraId="4BBC1740" w14:textId="77777777" w:rsidTr="00E7144E"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</w:tcPr>
          <w:p w14:paraId="0FB17D95" w14:textId="77777777" w:rsidR="000143B4" w:rsidRPr="00D73AAD" w:rsidRDefault="000143B4" w:rsidP="00B35B6B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</w:rPr>
            </w:pPr>
            <w:r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t xml:space="preserve">Tel.: +49 (0) </w:t>
            </w:r>
            <w:r w:rsidR="00C8471B"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t>3</w:t>
            </w:r>
            <w:r w:rsidR="00B9697F"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t>6 96 7</w:t>
            </w:r>
            <w:r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t>/</w:t>
            </w:r>
            <w:r w:rsidR="00B9697F"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t xml:space="preserve"> 67 40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72B85E3" w14:textId="77777777" w:rsidR="000143B4" w:rsidRPr="00D73AAD" w:rsidRDefault="000143B4" w:rsidP="00B35B6B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</w:rPr>
            </w:pPr>
            <w:r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t>Tel.: +49 (0) 61 51/42 87 91-0</w:t>
            </w:r>
          </w:p>
        </w:tc>
      </w:tr>
      <w:tr w:rsidR="000143B4" w:rsidRPr="00D73AAD" w14:paraId="58688709" w14:textId="77777777" w:rsidTr="00E7144E"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</w:tcPr>
          <w:p w14:paraId="09D4DE86" w14:textId="77777777" w:rsidR="000143B4" w:rsidRPr="00D73AAD" w:rsidRDefault="000143B4" w:rsidP="00B35B6B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</w:rPr>
            </w:pPr>
            <w:r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t xml:space="preserve">Fax: +49 (0) </w:t>
            </w:r>
            <w:r w:rsidR="00B9697F"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t>36 96 7</w:t>
            </w:r>
            <w:r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t>/</w:t>
            </w:r>
            <w:r w:rsidR="00B9697F"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t xml:space="preserve"> 67 42 40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6698037" w14:textId="77777777" w:rsidR="000143B4" w:rsidRPr="00D73AAD" w:rsidRDefault="000143B4" w:rsidP="00B35B6B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</w:rPr>
            </w:pPr>
            <w:r w:rsidRPr="00D73AAD">
              <w:rPr>
                <w:rFonts w:ascii="Calibri" w:hAnsi="Calibri"/>
                <w:bCs/>
                <w:spacing w:val="-2"/>
                <w:sz w:val="21"/>
                <w:szCs w:val="21"/>
              </w:rPr>
              <w:t>Fax: +49 (0) 61 51/42 87 91-9</w:t>
            </w:r>
          </w:p>
        </w:tc>
      </w:tr>
      <w:tr w:rsidR="000143B4" w:rsidRPr="00D73AAD" w14:paraId="5E241548" w14:textId="77777777" w:rsidTr="00E7144E"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</w:tcPr>
          <w:p w14:paraId="3D1141EE" w14:textId="77777777" w:rsidR="000143B4" w:rsidRPr="00D73AAD" w:rsidRDefault="000143B4" w:rsidP="00B35B6B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  <w:lang w:val="it-IT"/>
              </w:rPr>
            </w:pPr>
            <w:r w:rsidRPr="00D73AAD">
              <w:rPr>
                <w:rFonts w:ascii="Calibri" w:hAnsi="Calibri"/>
                <w:bCs/>
                <w:spacing w:val="-2"/>
                <w:sz w:val="21"/>
                <w:szCs w:val="21"/>
                <w:lang w:val="it-IT"/>
              </w:rPr>
              <w:t xml:space="preserve">E-Mail: </w:t>
            </w:r>
            <w:hyperlink r:id="rId7" w:history="1">
              <w:r w:rsidR="00B9697F" w:rsidRPr="00D73AAD">
                <w:rPr>
                  <w:rStyle w:val="Hyperlink"/>
                  <w:rFonts w:ascii="Calibri" w:hAnsi="Calibri"/>
                  <w:bCs/>
                  <w:color w:val="auto"/>
                  <w:spacing w:val="-2"/>
                  <w:sz w:val="21"/>
                  <w:szCs w:val="21"/>
                  <w:u w:val="none"/>
                  <w:lang w:val="it-IT"/>
                </w:rPr>
                <w:t>info@wag.de</w:t>
              </w:r>
            </w:hyperlink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A1B233F" w14:textId="77777777" w:rsidR="000143B4" w:rsidRPr="00D73AAD" w:rsidRDefault="000143B4" w:rsidP="00B35B6B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  <w:lang w:val="it-IT"/>
              </w:rPr>
            </w:pPr>
            <w:r w:rsidRPr="00D73AAD">
              <w:rPr>
                <w:rFonts w:ascii="Calibri" w:hAnsi="Calibri"/>
                <w:bCs/>
                <w:spacing w:val="-2"/>
                <w:sz w:val="21"/>
                <w:szCs w:val="21"/>
                <w:lang w:val="it-IT"/>
              </w:rPr>
              <w:t xml:space="preserve">E-Mail: </w:t>
            </w:r>
            <w:r w:rsidRPr="00D73AAD">
              <w:rPr>
                <w:rStyle w:val="Hyperlink"/>
                <w:rFonts w:ascii="Calibri" w:hAnsi="Calibri"/>
                <w:bCs/>
                <w:color w:val="auto"/>
                <w:spacing w:val="-2"/>
                <w:sz w:val="21"/>
                <w:szCs w:val="21"/>
                <w:u w:val="none"/>
                <w:lang w:val="it-IT"/>
              </w:rPr>
              <w:t>info@guc.biz</w:t>
            </w:r>
          </w:p>
        </w:tc>
      </w:tr>
      <w:tr w:rsidR="000143B4" w:rsidRPr="00FF6672" w14:paraId="4F565928" w14:textId="77777777" w:rsidTr="00E7144E"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</w:tcPr>
          <w:p w14:paraId="29514C7D" w14:textId="77777777" w:rsidR="000143B4" w:rsidRPr="00D73AAD" w:rsidRDefault="000143B4" w:rsidP="00B35B6B">
            <w:pPr>
              <w:ind w:left="0" w:right="-142"/>
              <w:jc w:val="both"/>
              <w:rPr>
                <w:rFonts w:ascii="Calibri" w:hAnsi="Calibri"/>
                <w:bCs/>
                <w:color w:val="0000FF"/>
                <w:spacing w:val="-2"/>
                <w:sz w:val="21"/>
                <w:szCs w:val="21"/>
              </w:rPr>
            </w:pPr>
            <w:r w:rsidRPr="00D73AAD">
              <w:rPr>
                <w:rFonts w:ascii="Calibri" w:hAnsi="Calibri"/>
                <w:bCs/>
                <w:color w:val="000000"/>
                <w:spacing w:val="-2"/>
                <w:sz w:val="21"/>
                <w:szCs w:val="21"/>
              </w:rPr>
              <w:t>Internet: www.</w:t>
            </w:r>
            <w:r w:rsidR="00B9697F" w:rsidRPr="00D73AAD">
              <w:rPr>
                <w:rFonts w:ascii="Calibri" w:hAnsi="Calibri"/>
                <w:bCs/>
                <w:color w:val="000000"/>
                <w:spacing w:val="-2"/>
                <w:sz w:val="21"/>
                <w:szCs w:val="21"/>
              </w:rPr>
              <w:t>wag</w:t>
            </w:r>
            <w:r w:rsidRPr="00D73AAD">
              <w:rPr>
                <w:rFonts w:ascii="Calibri" w:hAnsi="Calibri"/>
                <w:bCs/>
                <w:color w:val="000000"/>
                <w:spacing w:val="-2"/>
                <w:sz w:val="21"/>
                <w:szCs w:val="21"/>
              </w:rPr>
              <w:t>.de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EF02F61" w14:textId="77777777" w:rsidR="000143B4" w:rsidRPr="00FF6672" w:rsidRDefault="000143B4" w:rsidP="00B35B6B">
            <w:pPr>
              <w:ind w:left="0" w:right="-142"/>
              <w:jc w:val="both"/>
              <w:rPr>
                <w:rFonts w:ascii="Calibri" w:hAnsi="Calibri"/>
                <w:bCs/>
                <w:color w:val="0000FF"/>
                <w:spacing w:val="-2"/>
                <w:sz w:val="21"/>
                <w:szCs w:val="21"/>
              </w:rPr>
            </w:pPr>
            <w:r w:rsidRPr="00D73AAD">
              <w:rPr>
                <w:rFonts w:ascii="Calibri" w:hAnsi="Calibri"/>
                <w:bCs/>
                <w:color w:val="000000"/>
                <w:spacing w:val="-2"/>
                <w:sz w:val="21"/>
                <w:szCs w:val="21"/>
              </w:rPr>
              <w:t>Internet: www.pr-box.de</w:t>
            </w:r>
          </w:p>
        </w:tc>
      </w:tr>
    </w:tbl>
    <w:p w14:paraId="3EA720DC" w14:textId="77777777" w:rsidR="000143B4" w:rsidRPr="00FF6672" w:rsidRDefault="000143B4" w:rsidP="00B35B6B">
      <w:pPr>
        <w:spacing w:line="360" w:lineRule="auto"/>
        <w:ind w:left="0" w:right="-143"/>
        <w:jc w:val="both"/>
        <w:rPr>
          <w:rFonts w:ascii="Calibri" w:hAnsi="Calibri"/>
          <w:b/>
          <w:bCs/>
          <w:spacing w:val="-2"/>
          <w:sz w:val="21"/>
          <w:szCs w:val="21"/>
        </w:rPr>
      </w:pPr>
    </w:p>
    <w:sectPr w:rsidR="000143B4" w:rsidRPr="00FF6672" w:rsidSect="000517A0">
      <w:pgSz w:w="11907" w:h="16840"/>
      <w:pgMar w:top="1134" w:right="1985" w:bottom="130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91110A"/>
    <w:multiLevelType w:val="hybridMultilevel"/>
    <w:tmpl w:val="D534A6A8"/>
    <w:lvl w:ilvl="0" w:tplc="B8FC2F88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  <w:b/>
        <w:i w:val="0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8728E"/>
    <w:rsid w:val="00000015"/>
    <w:rsid w:val="000000CF"/>
    <w:rsid w:val="0000022F"/>
    <w:rsid w:val="00004FBF"/>
    <w:rsid w:val="00005D53"/>
    <w:rsid w:val="0000612A"/>
    <w:rsid w:val="0000748F"/>
    <w:rsid w:val="000102D9"/>
    <w:rsid w:val="00010E31"/>
    <w:rsid w:val="00012E7B"/>
    <w:rsid w:val="000143B4"/>
    <w:rsid w:val="00015B82"/>
    <w:rsid w:val="0002043A"/>
    <w:rsid w:val="00021363"/>
    <w:rsid w:val="00023060"/>
    <w:rsid w:val="00027867"/>
    <w:rsid w:val="000321E1"/>
    <w:rsid w:val="0003253E"/>
    <w:rsid w:val="00032776"/>
    <w:rsid w:val="00034217"/>
    <w:rsid w:val="00034270"/>
    <w:rsid w:val="00034A26"/>
    <w:rsid w:val="00034CAD"/>
    <w:rsid w:val="000356DF"/>
    <w:rsid w:val="000373F1"/>
    <w:rsid w:val="000379C9"/>
    <w:rsid w:val="00037D2E"/>
    <w:rsid w:val="0004176A"/>
    <w:rsid w:val="00045E22"/>
    <w:rsid w:val="00046D27"/>
    <w:rsid w:val="00046DCE"/>
    <w:rsid w:val="00046E02"/>
    <w:rsid w:val="000501F9"/>
    <w:rsid w:val="00050A0A"/>
    <w:rsid w:val="000517A0"/>
    <w:rsid w:val="0005263E"/>
    <w:rsid w:val="00054C66"/>
    <w:rsid w:val="0005696C"/>
    <w:rsid w:val="00060BCA"/>
    <w:rsid w:val="0006112F"/>
    <w:rsid w:val="00061DB5"/>
    <w:rsid w:val="00063A43"/>
    <w:rsid w:val="00063FD0"/>
    <w:rsid w:val="00067F8D"/>
    <w:rsid w:val="000721E6"/>
    <w:rsid w:val="000727BD"/>
    <w:rsid w:val="000741D1"/>
    <w:rsid w:val="00077E05"/>
    <w:rsid w:val="00081BA4"/>
    <w:rsid w:val="00082180"/>
    <w:rsid w:val="0008308E"/>
    <w:rsid w:val="000857BC"/>
    <w:rsid w:val="00085B7E"/>
    <w:rsid w:val="00091692"/>
    <w:rsid w:val="00091C39"/>
    <w:rsid w:val="000940B9"/>
    <w:rsid w:val="00095FDF"/>
    <w:rsid w:val="0009639E"/>
    <w:rsid w:val="00097166"/>
    <w:rsid w:val="000A033B"/>
    <w:rsid w:val="000A03AC"/>
    <w:rsid w:val="000A09E5"/>
    <w:rsid w:val="000A0AB4"/>
    <w:rsid w:val="000A0EF6"/>
    <w:rsid w:val="000A2209"/>
    <w:rsid w:val="000A2DAF"/>
    <w:rsid w:val="000A2FA4"/>
    <w:rsid w:val="000A3CFE"/>
    <w:rsid w:val="000A508D"/>
    <w:rsid w:val="000A56B3"/>
    <w:rsid w:val="000A7C41"/>
    <w:rsid w:val="000B063C"/>
    <w:rsid w:val="000B1486"/>
    <w:rsid w:val="000B19D5"/>
    <w:rsid w:val="000B1C5D"/>
    <w:rsid w:val="000B1CCF"/>
    <w:rsid w:val="000B3DFC"/>
    <w:rsid w:val="000B3FF2"/>
    <w:rsid w:val="000B4086"/>
    <w:rsid w:val="000C0A93"/>
    <w:rsid w:val="000C2133"/>
    <w:rsid w:val="000C39FC"/>
    <w:rsid w:val="000D0C81"/>
    <w:rsid w:val="000D1F1F"/>
    <w:rsid w:val="000D304C"/>
    <w:rsid w:val="000D42C9"/>
    <w:rsid w:val="000D624E"/>
    <w:rsid w:val="000D71D0"/>
    <w:rsid w:val="000E01E1"/>
    <w:rsid w:val="000E0735"/>
    <w:rsid w:val="000E0FD0"/>
    <w:rsid w:val="000E11D7"/>
    <w:rsid w:val="000E1FC2"/>
    <w:rsid w:val="000E3E93"/>
    <w:rsid w:val="000E507B"/>
    <w:rsid w:val="000E5803"/>
    <w:rsid w:val="000E6860"/>
    <w:rsid w:val="000F0207"/>
    <w:rsid w:val="000F1B16"/>
    <w:rsid w:val="000F1F44"/>
    <w:rsid w:val="000F400B"/>
    <w:rsid w:val="000F460D"/>
    <w:rsid w:val="000F6027"/>
    <w:rsid w:val="000F715E"/>
    <w:rsid w:val="000F7A93"/>
    <w:rsid w:val="000F7CF4"/>
    <w:rsid w:val="001000F4"/>
    <w:rsid w:val="00101427"/>
    <w:rsid w:val="00101862"/>
    <w:rsid w:val="001026BA"/>
    <w:rsid w:val="00110F90"/>
    <w:rsid w:val="001111FE"/>
    <w:rsid w:val="00112F0E"/>
    <w:rsid w:val="001140C5"/>
    <w:rsid w:val="00115887"/>
    <w:rsid w:val="00120A2C"/>
    <w:rsid w:val="001239E2"/>
    <w:rsid w:val="001266B6"/>
    <w:rsid w:val="0012676C"/>
    <w:rsid w:val="00127DC4"/>
    <w:rsid w:val="00130017"/>
    <w:rsid w:val="0013019E"/>
    <w:rsid w:val="00132384"/>
    <w:rsid w:val="00132385"/>
    <w:rsid w:val="001331A7"/>
    <w:rsid w:val="001336D0"/>
    <w:rsid w:val="0013449F"/>
    <w:rsid w:val="001347BE"/>
    <w:rsid w:val="00134AA4"/>
    <w:rsid w:val="0013530B"/>
    <w:rsid w:val="00136BA3"/>
    <w:rsid w:val="00140D9B"/>
    <w:rsid w:val="00141C03"/>
    <w:rsid w:val="00145047"/>
    <w:rsid w:val="00145583"/>
    <w:rsid w:val="0014666B"/>
    <w:rsid w:val="00146EAD"/>
    <w:rsid w:val="00147B49"/>
    <w:rsid w:val="00147EBC"/>
    <w:rsid w:val="0015013C"/>
    <w:rsid w:val="00151B0F"/>
    <w:rsid w:val="00153A6F"/>
    <w:rsid w:val="00155580"/>
    <w:rsid w:val="001564DC"/>
    <w:rsid w:val="00160752"/>
    <w:rsid w:val="001622AC"/>
    <w:rsid w:val="00163CAE"/>
    <w:rsid w:val="00164252"/>
    <w:rsid w:val="00165612"/>
    <w:rsid w:val="0016752B"/>
    <w:rsid w:val="001755ED"/>
    <w:rsid w:val="001760AD"/>
    <w:rsid w:val="0017695A"/>
    <w:rsid w:val="00176B4E"/>
    <w:rsid w:val="00182BEB"/>
    <w:rsid w:val="001846EE"/>
    <w:rsid w:val="00186B7A"/>
    <w:rsid w:val="00187E13"/>
    <w:rsid w:val="0019077F"/>
    <w:rsid w:val="00195BCA"/>
    <w:rsid w:val="00197A58"/>
    <w:rsid w:val="001A0871"/>
    <w:rsid w:val="001A16CB"/>
    <w:rsid w:val="001A1AD1"/>
    <w:rsid w:val="001A35BD"/>
    <w:rsid w:val="001A426E"/>
    <w:rsid w:val="001A5093"/>
    <w:rsid w:val="001A53AA"/>
    <w:rsid w:val="001A6D06"/>
    <w:rsid w:val="001A7896"/>
    <w:rsid w:val="001A7A8F"/>
    <w:rsid w:val="001B1492"/>
    <w:rsid w:val="001B1DE3"/>
    <w:rsid w:val="001B3909"/>
    <w:rsid w:val="001B461D"/>
    <w:rsid w:val="001B5874"/>
    <w:rsid w:val="001B7BDF"/>
    <w:rsid w:val="001C1C21"/>
    <w:rsid w:val="001C22C8"/>
    <w:rsid w:val="001C3A93"/>
    <w:rsid w:val="001C4A48"/>
    <w:rsid w:val="001C7146"/>
    <w:rsid w:val="001D0AEE"/>
    <w:rsid w:val="001D2C73"/>
    <w:rsid w:val="001D2F86"/>
    <w:rsid w:val="001D47FE"/>
    <w:rsid w:val="001D4EB9"/>
    <w:rsid w:val="001E061A"/>
    <w:rsid w:val="001E22A0"/>
    <w:rsid w:val="001E2627"/>
    <w:rsid w:val="001E4508"/>
    <w:rsid w:val="001F0F31"/>
    <w:rsid w:val="001F1E80"/>
    <w:rsid w:val="001F7739"/>
    <w:rsid w:val="00201E2C"/>
    <w:rsid w:val="0020207A"/>
    <w:rsid w:val="00202452"/>
    <w:rsid w:val="00202BE4"/>
    <w:rsid w:val="00202C27"/>
    <w:rsid w:val="002077B8"/>
    <w:rsid w:val="00210E2F"/>
    <w:rsid w:val="00212DB3"/>
    <w:rsid w:val="00213A99"/>
    <w:rsid w:val="002152DB"/>
    <w:rsid w:val="00215C25"/>
    <w:rsid w:val="00216994"/>
    <w:rsid w:val="00216E65"/>
    <w:rsid w:val="00216EAE"/>
    <w:rsid w:val="00217304"/>
    <w:rsid w:val="002175A9"/>
    <w:rsid w:val="00217C61"/>
    <w:rsid w:val="00221A70"/>
    <w:rsid w:val="002235A6"/>
    <w:rsid w:val="00224994"/>
    <w:rsid w:val="0022510A"/>
    <w:rsid w:val="002307C1"/>
    <w:rsid w:val="00230DCE"/>
    <w:rsid w:val="0023346D"/>
    <w:rsid w:val="0023382D"/>
    <w:rsid w:val="00234208"/>
    <w:rsid w:val="002350D4"/>
    <w:rsid w:val="002351A3"/>
    <w:rsid w:val="002416F0"/>
    <w:rsid w:val="0024378B"/>
    <w:rsid w:val="00244841"/>
    <w:rsid w:val="002448DF"/>
    <w:rsid w:val="002453AD"/>
    <w:rsid w:val="00246075"/>
    <w:rsid w:val="00246A2E"/>
    <w:rsid w:val="00247295"/>
    <w:rsid w:val="002479E0"/>
    <w:rsid w:val="002518F0"/>
    <w:rsid w:val="00253A8B"/>
    <w:rsid w:val="00253B16"/>
    <w:rsid w:val="00254C45"/>
    <w:rsid w:val="00254CEB"/>
    <w:rsid w:val="0025560E"/>
    <w:rsid w:val="00255FC6"/>
    <w:rsid w:val="00257A70"/>
    <w:rsid w:val="00262D35"/>
    <w:rsid w:val="00265D1D"/>
    <w:rsid w:val="00266DED"/>
    <w:rsid w:val="00270376"/>
    <w:rsid w:val="00270849"/>
    <w:rsid w:val="00272DF0"/>
    <w:rsid w:val="00273567"/>
    <w:rsid w:val="00273F05"/>
    <w:rsid w:val="00274628"/>
    <w:rsid w:val="00274BF8"/>
    <w:rsid w:val="00275BBD"/>
    <w:rsid w:val="0027734B"/>
    <w:rsid w:val="00280FDD"/>
    <w:rsid w:val="0028370E"/>
    <w:rsid w:val="00297A42"/>
    <w:rsid w:val="002A1A16"/>
    <w:rsid w:val="002A2670"/>
    <w:rsid w:val="002A2A51"/>
    <w:rsid w:val="002A2DBD"/>
    <w:rsid w:val="002A4B40"/>
    <w:rsid w:val="002A4EBF"/>
    <w:rsid w:val="002A5844"/>
    <w:rsid w:val="002A6CFC"/>
    <w:rsid w:val="002A717C"/>
    <w:rsid w:val="002A7EDD"/>
    <w:rsid w:val="002B0C23"/>
    <w:rsid w:val="002B2248"/>
    <w:rsid w:val="002B35E0"/>
    <w:rsid w:val="002B3D06"/>
    <w:rsid w:val="002B52D5"/>
    <w:rsid w:val="002B5F33"/>
    <w:rsid w:val="002C0D64"/>
    <w:rsid w:val="002C2755"/>
    <w:rsid w:val="002C4CAB"/>
    <w:rsid w:val="002C4E33"/>
    <w:rsid w:val="002C55C4"/>
    <w:rsid w:val="002C6DBC"/>
    <w:rsid w:val="002D003B"/>
    <w:rsid w:val="002D0966"/>
    <w:rsid w:val="002D10F2"/>
    <w:rsid w:val="002D1B09"/>
    <w:rsid w:val="002D2ADC"/>
    <w:rsid w:val="002D6A9E"/>
    <w:rsid w:val="002D6AAA"/>
    <w:rsid w:val="002E33C9"/>
    <w:rsid w:val="002E364A"/>
    <w:rsid w:val="002F1214"/>
    <w:rsid w:val="002F2BBA"/>
    <w:rsid w:val="002F38A9"/>
    <w:rsid w:val="002F4D25"/>
    <w:rsid w:val="002F56BA"/>
    <w:rsid w:val="002F5E64"/>
    <w:rsid w:val="002F62D5"/>
    <w:rsid w:val="002F654A"/>
    <w:rsid w:val="003008EF"/>
    <w:rsid w:val="00301D0D"/>
    <w:rsid w:val="003022B6"/>
    <w:rsid w:val="003031DC"/>
    <w:rsid w:val="003036E2"/>
    <w:rsid w:val="00305080"/>
    <w:rsid w:val="00307886"/>
    <w:rsid w:val="003115C3"/>
    <w:rsid w:val="003117B8"/>
    <w:rsid w:val="00314A0A"/>
    <w:rsid w:val="003151F4"/>
    <w:rsid w:val="00316CBE"/>
    <w:rsid w:val="00317019"/>
    <w:rsid w:val="00320927"/>
    <w:rsid w:val="003234EF"/>
    <w:rsid w:val="00325988"/>
    <w:rsid w:val="00325A25"/>
    <w:rsid w:val="00326FB9"/>
    <w:rsid w:val="00327E29"/>
    <w:rsid w:val="00331D66"/>
    <w:rsid w:val="00332374"/>
    <w:rsid w:val="0033324D"/>
    <w:rsid w:val="00333BC1"/>
    <w:rsid w:val="00335096"/>
    <w:rsid w:val="003360C7"/>
    <w:rsid w:val="003363F8"/>
    <w:rsid w:val="003371A8"/>
    <w:rsid w:val="00340778"/>
    <w:rsid w:val="00340894"/>
    <w:rsid w:val="00344EB7"/>
    <w:rsid w:val="0034644A"/>
    <w:rsid w:val="003507B8"/>
    <w:rsid w:val="00351C9F"/>
    <w:rsid w:val="00352085"/>
    <w:rsid w:val="00352098"/>
    <w:rsid w:val="0035380F"/>
    <w:rsid w:val="003600CB"/>
    <w:rsid w:val="003631CE"/>
    <w:rsid w:val="00365A32"/>
    <w:rsid w:val="0037042B"/>
    <w:rsid w:val="003707D4"/>
    <w:rsid w:val="00370903"/>
    <w:rsid w:val="00371458"/>
    <w:rsid w:val="003728ED"/>
    <w:rsid w:val="00374487"/>
    <w:rsid w:val="003745A8"/>
    <w:rsid w:val="003749F1"/>
    <w:rsid w:val="00374D7E"/>
    <w:rsid w:val="00375A64"/>
    <w:rsid w:val="00376265"/>
    <w:rsid w:val="00381542"/>
    <w:rsid w:val="00381DF8"/>
    <w:rsid w:val="00382E1E"/>
    <w:rsid w:val="00391CFF"/>
    <w:rsid w:val="00394ABB"/>
    <w:rsid w:val="00396D1E"/>
    <w:rsid w:val="003A0173"/>
    <w:rsid w:val="003A1280"/>
    <w:rsid w:val="003A19A1"/>
    <w:rsid w:val="003A22BC"/>
    <w:rsid w:val="003A3877"/>
    <w:rsid w:val="003A47A7"/>
    <w:rsid w:val="003A49C3"/>
    <w:rsid w:val="003A62E0"/>
    <w:rsid w:val="003A7E58"/>
    <w:rsid w:val="003B0533"/>
    <w:rsid w:val="003B20DF"/>
    <w:rsid w:val="003B704B"/>
    <w:rsid w:val="003C0184"/>
    <w:rsid w:val="003C03B6"/>
    <w:rsid w:val="003C0426"/>
    <w:rsid w:val="003C1770"/>
    <w:rsid w:val="003C241F"/>
    <w:rsid w:val="003C277D"/>
    <w:rsid w:val="003C4F46"/>
    <w:rsid w:val="003D070C"/>
    <w:rsid w:val="003D2939"/>
    <w:rsid w:val="003D61B8"/>
    <w:rsid w:val="003E0285"/>
    <w:rsid w:val="003E1132"/>
    <w:rsid w:val="003E2B7E"/>
    <w:rsid w:val="003E4053"/>
    <w:rsid w:val="003E4147"/>
    <w:rsid w:val="003E683C"/>
    <w:rsid w:val="003E6DF8"/>
    <w:rsid w:val="003F26D2"/>
    <w:rsid w:val="003F2F66"/>
    <w:rsid w:val="003F4B9C"/>
    <w:rsid w:val="003F4D10"/>
    <w:rsid w:val="003F524C"/>
    <w:rsid w:val="003F57C9"/>
    <w:rsid w:val="003F581F"/>
    <w:rsid w:val="003F5906"/>
    <w:rsid w:val="003F5D9C"/>
    <w:rsid w:val="003F606A"/>
    <w:rsid w:val="003F7802"/>
    <w:rsid w:val="003F7DED"/>
    <w:rsid w:val="0040398F"/>
    <w:rsid w:val="00405E39"/>
    <w:rsid w:val="00406044"/>
    <w:rsid w:val="00406AF9"/>
    <w:rsid w:val="00406B95"/>
    <w:rsid w:val="00412218"/>
    <w:rsid w:val="00412BCD"/>
    <w:rsid w:val="004130E8"/>
    <w:rsid w:val="00413974"/>
    <w:rsid w:val="00413FAB"/>
    <w:rsid w:val="00414483"/>
    <w:rsid w:val="0041550F"/>
    <w:rsid w:val="00416675"/>
    <w:rsid w:val="0041701C"/>
    <w:rsid w:val="004178A2"/>
    <w:rsid w:val="004179DC"/>
    <w:rsid w:val="00424196"/>
    <w:rsid w:val="004266F2"/>
    <w:rsid w:val="00427DA4"/>
    <w:rsid w:val="0043077F"/>
    <w:rsid w:val="00432BCA"/>
    <w:rsid w:val="00432F67"/>
    <w:rsid w:val="0043309B"/>
    <w:rsid w:val="00433E23"/>
    <w:rsid w:val="0043573D"/>
    <w:rsid w:val="00437A59"/>
    <w:rsid w:val="004408D9"/>
    <w:rsid w:val="00443461"/>
    <w:rsid w:val="0044387B"/>
    <w:rsid w:val="00446020"/>
    <w:rsid w:val="00446883"/>
    <w:rsid w:val="00447603"/>
    <w:rsid w:val="00447E82"/>
    <w:rsid w:val="0045006A"/>
    <w:rsid w:val="00450F7D"/>
    <w:rsid w:val="00452117"/>
    <w:rsid w:val="004528DA"/>
    <w:rsid w:val="0045663F"/>
    <w:rsid w:val="00456CB9"/>
    <w:rsid w:val="00460CF0"/>
    <w:rsid w:val="00462FE9"/>
    <w:rsid w:val="00463131"/>
    <w:rsid w:val="004650EA"/>
    <w:rsid w:val="00466635"/>
    <w:rsid w:val="0046718D"/>
    <w:rsid w:val="00470C05"/>
    <w:rsid w:val="00474E12"/>
    <w:rsid w:val="00476778"/>
    <w:rsid w:val="00481E0D"/>
    <w:rsid w:val="0048393D"/>
    <w:rsid w:val="00483F30"/>
    <w:rsid w:val="004844FA"/>
    <w:rsid w:val="00484672"/>
    <w:rsid w:val="00487D0F"/>
    <w:rsid w:val="00490E86"/>
    <w:rsid w:val="00491366"/>
    <w:rsid w:val="00492529"/>
    <w:rsid w:val="00495A4D"/>
    <w:rsid w:val="00496538"/>
    <w:rsid w:val="004A0CF4"/>
    <w:rsid w:val="004A1867"/>
    <w:rsid w:val="004A2EC4"/>
    <w:rsid w:val="004A3E02"/>
    <w:rsid w:val="004A6489"/>
    <w:rsid w:val="004B2E1D"/>
    <w:rsid w:val="004B432E"/>
    <w:rsid w:val="004B5058"/>
    <w:rsid w:val="004B54DA"/>
    <w:rsid w:val="004B6F23"/>
    <w:rsid w:val="004B6FA0"/>
    <w:rsid w:val="004C1125"/>
    <w:rsid w:val="004C1F82"/>
    <w:rsid w:val="004C290D"/>
    <w:rsid w:val="004C5512"/>
    <w:rsid w:val="004C6145"/>
    <w:rsid w:val="004C691C"/>
    <w:rsid w:val="004C6A0F"/>
    <w:rsid w:val="004C7568"/>
    <w:rsid w:val="004C7C76"/>
    <w:rsid w:val="004D039B"/>
    <w:rsid w:val="004D059A"/>
    <w:rsid w:val="004D4D21"/>
    <w:rsid w:val="004D5320"/>
    <w:rsid w:val="004D6223"/>
    <w:rsid w:val="004D6903"/>
    <w:rsid w:val="004D7374"/>
    <w:rsid w:val="004E07B3"/>
    <w:rsid w:val="004E1894"/>
    <w:rsid w:val="004E1B7C"/>
    <w:rsid w:val="004E3D27"/>
    <w:rsid w:val="004E4F10"/>
    <w:rsid w:val="004E5364"/>
    <w:rsid w:val="004E544D"/>
    <w:rsid w:val="004E6EC4"/>
    <w:rsid w:val="004E707E"/>
    <w:rsid w:val="004E7428"/>
    <w:rsid w:val="004E76C6"/>
    <w:rsid w:val="004F34D3"/>
    <w:rsid w:val="004F5163"/>
    <w:rsid w:val="004F52F4"/>
    <w:rsid w:val="004F5992"/>
    <w:rsid w:val="004F5E96"/>
    <w:rsid w:val="004F5FB3"/>
    <w:rsid w:val="004F75D6"/>
    <w:rsid w:val="00501AE6"/>
    <w:rsid w:val="005045F2"/>
    <w:rsid w:val="0050528C"/>
    <w:rsid w:val="00511B29"/>
    <w:rsid w:val="00511CA6"/>
    <w:rsid w:val="00511CF1"/>
    <w:rsid w:val="00514776"/>
    <w:rsid w:val="00515E65"/>
    <w:rsid w:val="005162D6"/>
    <w:rsid w:val="00520B62"/>
    <w:rsid w:val="0052257C"/>
    <w:rsid w:val="00524A1E"/>
    <w:rsid w:val="00526954"/>
    <w:rsid w:val="00527E1C"/>
    <w:rsid w:val="00530A1B"/>
    <w:rsid w:val="00531150"/>
    <w:rsid w:val="00531DFD"/>
    <w:rsid w:val="00532A4D"/>
    <w:rsid w:val="00534FF5"/>
    <w:rsid w:val="00535340"/>
    <w:rsid w:val="00535958"/>
    <w:rsid w:val="00535A3D"/>
    <w:rsid w:val="00535F42"/>
    <w:rsid w:val="00536712"/>
    <w:rsid w:val="00536D71"/>
    <w:rsid w:val="00537BEB"/>
    <w:rsid w:val="00541151"/>
    <w:rsid w:val="00541D2F"/>
    <w:rsid w:val="0054329A"/>
    <w:rsid w:val="005443A6"/>
    <w:rsid w:val="00544CEC"/>
    <w:rsid w:val="00545EE5"/>
    <w:rsid w:val="00546DB5"/>
    <w:rsid w:val="00547492"/>
    <w:rsid w:val="0055018E"/>
    <w:rsid w:val="005515C5"/>
    <w:rsid w:val="00552104"/>
    <w:rsid w:val="005525F1"/>
    <w:rsid w:val="00552C24"/>
    <w:rsid w:val="0055582B"/>
    <w:rsid w:val="0055609E"/>
    <w:rsid w:val="00557690"/>
    <w:rsid w:val="00560662"/>
    <w:rsid w:val="00560BF6"/>
    <w:rsid w:val="005615BF"/>
    <w:rsid w:val="0056249A"/>
    <w:rsid w:val="00563077"/>
    <w:rsid w:val="00564173"/>
    <w:rsid w:val="00565471"/>
    <w:rsid w:val="0057157E"/>
    <w:rsid w:val="0057533A"/>
    <w:rsid w:val="00575634"/>
    <w:rsid w:val="00576508"/>
    <w:rsid w:val="00580DC8"/>
    <w:rsid w:val="005816CE"/>
    <w:rsid w:val="00583F2D"/>
    <w:rsid w:val="00590463"/>
    <w:rsid w:val="00590545"/>
    <w:rsid w:val="0059477B"/>
    <w:rsid w:val="005951C3"/>
    <w:rsid w:val="0059633E"/>
    <w:rsid w:val="005963BA"/>
    <w:rsid w:val="005A0B52"/>
    <w:rsid w:val="005A1D49"/>
    <w:rsid w:val="005A3865"/>
    <w:rsid w:val="005B0D94"/>
    <w:rsid w:val="005B2262"/>
    <w:rsid w:val="005B24CF"/>
    <w:rsid w:val="005B2BD8"/>
    <w:rsid w:val="005B418D"/>
    <w:rsid w:val="005B4767"/>
    <w:rsid w:val="005B4E96"/>
    <w:rsid w:val="005B74E8"/>
    <w:rsid w:val="005C1433"/>
    <w:rsid w:val="005C1848"/>
    <w:rsid w:val="005C185C"/>
    <w:rsid w:val="005C1F21"/>
    <w:rsid w:val="005C2158"/>
    <w:rsid w:val="005C34C5"/>
    <w:rsid w:val="005C6E03"/>
    <w:rsid w:val="005C7ED1"/>
    <w:rsid w:val="005D0197"/>
    <w:rsid w:val="005D284B"/>
    <w:rsid w:val="005D34F0"/>
    <w:rsid w:val="005D4696"/>
    <w:rsid w:val="005D60FA"/>
    <w:rsid w:val="005D6D32"/>
    <w:rsid w:val="005E2ACB"/>
    <w:rsid w:val="005E6C78"/>
    <w:rsid w:val="005E73AF"/>
    <w:rsid w:val="005E7686"/>
    <w:rsid w:val="005F1050"/>
    <w:rsid w:val="005F13E0"/>
    <w:rsid w:val="005F45B3"/>
    <w:rsid w:val="005F4C19"/>
    <w:rsid w:val="005F6CFD"/>
    <w:rsid w:val="006020BA"/>
    <w:rsid w:val="00603D58"/>
    <w:rsid w:val="006043A6"/>
    <w:rsid w:val="006079EE"/>
    <w:rsid w:val="00607F78"/>
    <w:rsid w:val="00611AFD"/>
    <w:rsid w:val="0061226C"/>
    <w:rsid w:val="00612C84"/>
    <w:rsid w:val="0061370D"/>
    <w:rsid w:val="006170A1"/>
    <w:rsid w:val="00617B16"/>
    <w:rsid w:val="006208BB"/>
    <w:rsid w:val="00620C0F"/>
    <w:rsid w:val="00620FD6"/>
    <w:rsid w:val="006240AA"/>
    <w:rsid w:val="00630B4C"/>
    <w:rsid w:val="00634649"/>
    <w:rsid w:val="00634F99"/>
    <w:rsid w:val="00636660"/>
    <w:rsid w:val="00636AEF"/>
    <w:rsid w:val="00636D0F"/>
    <w:rsid w:val="00636FC6"/>
    <w:rsid w:val="0063719A"/>
    <w:rsid w:val="006371E5"/>
    <w:rsid w:val="00637D82"/>
    <w:rsid w:val="0064067A"/>
    <w:rsid w:val="00641C1E"/>
    <w:rsid w:val="0064306E"/>
    <w:rsid w:val="006441FA"/>
    <w:rsid w:val="0064515D"/>
    <w:rsid w:val="006451E9"/>
    <w:rsid w:val="00645F5C"/>
    <w:rsid w:val="00650C90"/>
    <w:rsid w:val="00652DD4"/>
    <w:rsid w:val="00653F35"/>
    <w:rsid w:val="00654054"/>
    <w:rsid w:val="00655C59"/>
    <w:rsid w:val="0065667D"/>
    <w:rsid w:val="00656F29"/>
    <w:rsid w:val="0065725C"/>
    <w:rsid w:val="00662C95"/>
    <w:rsid w:val="006638CA"/>
    <w:rsid w:val="00663A32"/>
    <w:rsid w:val="006642B1"/>
    <w:rsid w:val="00666D61"/>
    <w:rsid w:val="0067174F"/>
    <w:rsid w:val="00672B72"/>
    <w:rsid w:val="00674FAE"/>
    <w:rsid w:val="006762AC"/>
    <w:rsid w:val="00677795"/>
    <w:rsid w:val="00683BC5"/>
    <w:rsid w:val="006840EF"/>
    <w:rsid w:val="006846CD"/>
    <w:rsid w:val="00686297"/>
    <w:rsid w:val="00690D95"/>
    <w:rsid w:val="00692CCC"/>
    <w:rsid w:val="006934AD"/>
    <w:rsid w:val="00693D9F"/>
    <w:rsid w:val="00695144"/>
    <w:rsid w:val="00695CFC"/>
    <w:rsid w:val="00695FB9"/>
    <w:rsid w:val="00697571"/>
    <w:rsid w:val="00697A7D"/>
    <w:rsid w:val="006A32E6"/>
    <w:rsid w:val="006A4FDC"/>
    <w:rsid w:val="006A5AA7"/>
    <w:rsid w:val="006A687B"/>
    <w:rsid w:val="006B055C"/>
    <w:rsid w:val="006B1A04"/>
    <w:rsid w:val="006B1D29"/>
    <w:rsid w:val="006B3420"/>
    <w:rsid w:val="006B47D3"/>
    <w:rsid w:val="006C01B0"/>
    <w:rsid w:val="006C1354"/>
    <w:rsid w:val="006C3FDB"/>
    <w:rsid w:val="006C4EA2"/>
    <w:rsid w:val="006C689B"/>
    <w:rsid w:val="006C6F55"/>
    <w:rsid w:val="006D0017"/>
    <w:rsid w:val="006D0C75"/>
    <w:rsid w:val="006E05E3"/>
    <w:rsid w:val="006E09D2"/>
    <w:rsid w:val="006E0FAA"/>
    <w:rsid w:val="006E11CF"/>
    <w:rsid w:val="006E3726"/>
    <w:rsid w:val="006E434B"/>
    <w:rsid w:val="006E6AE2"/>
    <w:rsid w:val="006E78C6"/>
    <w:rsid w:val="006F1812"/>
    <w:rsid w:val="006F318D"/>
    <w:rsid w:val="006F3F03"/>
    <w:rsid w:val="006F6B56"/>
    <w:rsid w:val="006F78A6"/>
    <w:rsid w:val="006F79F1"/>
    <w:rsid w:val="006F7F7C"/>
    <w:rsid w:val="00700AC4"/>
    <w:rsid w:val="00701383"/>
    <w:rsid w:val="007019E7"/>
    <w:rsid w:val="007025C5"/>
    <w:rsid w:val="007031EB"/>
    <w:rsid w:val="0070415D"/>
    <w:rsid w:val="00705DC7"/>
    <w:rsid w:val="007068A2"/>
    <w:rsid w:val="00706B4D"/>
    <w:rsid w:val="00707137"/>
    <w:rsid w:val="00707554"/>
    <w:rsid w:val="00710271"/>
    <w:rsid w:val="00710C3A"/>
    <w:rsid w:val="00710DCB"/>
    <w:rsid w:val="00712051"/>
    <w:rsid w:val="00712AB7"/>
    <w:rsid w:val="0071478B"/>
    <w:rsid w:val="00715CAE"/>
    <w:rsid w:val="007214E3"/>
    <w:rsid w:val="007260A2"/>
    <w:rsid w:val="0072621D"/>
    <w:rsid w:val="00730762"/>
    <w:rsid w:val="00731666"/>
    <w:rsid w:val="007319BE"/>
    <w:rsid w:val="007327A7"/>
    <w:rsid w:val="00732EDE"/>
    <w:rsid w:val="00734466"/>
    <w:rsid w:val="00734AB5"/>
    <w:rsid w:val="00734E40"/>
    <w:rsid w:val="007359CE"/>
    <w:rsid w:val="00735A06"/>
    <w:rsid w:val="007368FE"/>
    <w:rsid w:val="00737F53"/>
    <w:rsid w:val="00743127"/>
    <w:rsid w:val="00746241"/>
    <w:rsid w:val="00747993"/>
    <w:rsid w:val="00750959"/>
    <w:rsid w:val="0075103C"/>
    <w:rsid w:val="00755D29"/>
    <w:rsid w:val="0075671E"/>
    <w:rsid w:val="00757AC7"/>
    <w:rsid w:val="00761468"/>
    <w:rsid w:val="00763C7F"/>
    <w:rsid w:val="00764257"/>
    <w:rsid w:val="007644EF"/>
    <w:rsid w:val="007649DE"/>
    <w:rsid w:val="0076507C"/>
    <w:rsid w:val="00765E97"/>
    <w:rsid w:val="00765E9B"/>
    <w:rsid w:val="00766D50"/>
    <w:rsid w:val="00775A55"/>
    <w:rsid w:val="00775ED3"/>
    <w:rsid w:val="007762FB"/>
    <w:rsid w:val="00777C46"/>
    <w:rsid w:val="0078017A"/>
    <w:rsid w:val="00780C2E"/>
    <w:rsid w:val="00784ABD"/>
    <w:rsid w:val="007867E3"/>
    <w:rsid w:val="007877C4"/>
    <w:rsid w:val="00787BF4"/>
    <w:rsid w:val="007918B3"/>
    <w:rsid w:val="00793837"/>
    <w:rsid w:val="00796284"/>
    <w:rsid w:val="00796FB1"/>
    <w:rsid w:val="007A061F"/>
    <w:rsid w:val="007A1B9C"/>
    <w:rsid w:val="007A4E4B"/>
    <w:rsid w:val="007B02B1"/>
    <w:rsid w:val="007B1120"/>
    <w:rsid w:val="007B126B"/>
    <w:rsid w:val="007B23C5"/>
    <w:rsid w:val="007B3B68"/>
    <w:rsid w:val="007B49A5"/>
    <w:rsid w:val="007B526F"/>
    <w:rsid w:val="007B6319"/>
    <w:rsid w:val="007B6E10"/>
    <w:rsid w:val="007B72B4"/>
    <w:rsid w:val="007C08DA"/>
    <w:rsid w:val="007C10E6"/>
    <w:rsid w:val="007C307F"/>
    <w:rsid w:val="007C52AB"/>
    <w:rsid w:val="007C5C7E"/>
    <w:rsid w:val="007D2EE2"/>
    <w:rsid w:val="007D33DB"/>
    <w:rsid w:val="007D37CA"/>
    <w:rsid w:val="007D5067"/>
    <w:rsid w:val="007D5C86"/>
    <w:rsid w:val="007D7B77"/>
    <w:rsid w:val="007E1A8D"/>
    <w:rsid w:val="007E2C12"/>
    <w:rsid w:val="007E2C76"/>
    <w:rsid w:val="007E3343"/>
    <w:rsid w:val="007E38C9"/>
    <w:rsid w:val="007E3F1D"/>
    <w:rsid w:val="007E5A54"/>
    <w:rsid w:val="007E5C2F"/>
    <w:rsid w:val="007E7183"/>
    <w:rsid w:val="007F1765"/>
    <w:rsid w:val="007F17D7"/>
    <w:rsid w:val="007F24A8"/>
    <w:rsid w:val="007F3D13"/>
    <w:rsid w:val="007F44E0"/>
    <w:rsid w:val="007F4ADB"/>
    <w:rsid w:val="007F5DC5"/>
    <w:rsid w:val="007F6B9C"/>
    <w:rsid w:val="007F7CC6"/>
    <w:rsid w:val="00800934"/>
    <w:rsid w:val="00801899"/>
    <w:rsid w:val="008028AE"/>
    <w:rsid w:val="00803135"/>
    <w:rsid w:val="00804BAD"/>
    <w:rsid w:val="00810A45"/>
    <w:rsid w:val="00810D19"/>
    <w:rsid w:val="00811062"/>
    <w:rsid w:val="00813805"/>
    <w:rsid w:val="00822C30"/>
    <w:rsid w:val="00823EF6"/>
    <w:rsid w:val="00825852"/>
    <w:rsid w:val="0082618C"/>
    <w:rsid w:val="00826217"/>
    <w:rsid w:val="008276C4"/>
    <w:rsid w:val="00830E84"/>
    <w:rsid w:val="00831160"/>
    <w:rsid w:val="00837C32"/>
    <w:rsid w:val="008402F0"/>
    <w:rsid w:val="008403D9"/>
    <w:rsid w:val="0084094F"/>
    <w:rsid w:val="00843FF7"/>
    <w:rsid w:val="0084584D"/>
    <w:rsid w:val="00845991"/>
    <w:rsid w:val="008464FA"/>
    <w:rsid w:val="00851F7B"/>
    <w:rsid w:val="00852292"/>
    <w:rsid w:val="00855C98"/>
    <w:rsid w:val="00857B19"/>
    <w:rsid w:val="008603C5"/>
    <w:rsid w:val="00860ADB"/>
    <w:rsid w:val="0086152E"/>
    <w:rsid w:val="008615F9"/>
    <w:rsid w:val="00862016"/>
    <w:rsid w:val="008627BB"/>
    <w:rsid w:val="008643A4"/>
    <w:rsid w:val="0086670C"/>
    <w:rsid w:val="00867B74"/>
    <w:rsid w:val="00867FA1"/>
    <w:rsid w:val="00872028"/>
    <w:rsid w:val="0087279C"/>
    <w:rsid w:val="008742E4"/>
    <w:rsid w:val="00875187"/>
    <w:rsid w:val="00876C51"/>
    <w:rsid w:val="00877585"/>
    <w:rsid w:val="008801D2"/>
    <w:rsid w:val="0088495C"/>
    <w:rsid w:val="00884B6D"/>
    <w:rsid w:val="00885860"/>
    <w:rsid w:val="00885E0D"/>
    <w:rsid w:val="00885F3F"/>
    <w:rsid w:val="008906F7"/>
    <w:rsid w:val="00891A71"/>
    <w:rsid w:val="00893FBE"/>
    <w:rsid w:val="008948AC"/>
    <w:rsid w:val="00896AAD"/>
    <w:rsid w:val="008A16FF"/>
    <w:rsid w:val="008A32C7"/>
    <w:rsid w:val="008A67EB"/>
    <w:rsid w:val="008B0924"/>
    <w:rsid w:val="008B250C"/>
    <w:rsid w:val="008B2AF5"/>
    <w:rsid w:val="008B3E41"/>
    <w:rsid w:val="008B5B03"/>
    <w:rsid w:val="008C669E"/>
    <w:rsid w:val="008C7004"/>
    <w:rsid w:val="008C7D37"/>
    <w:rsid w:val="008D11D7"/>
    <w:rsid w:val="008D1BB4"/>
    <w:rsid w:val="008D389D"/>
    <w:rsid w:val="008D3A72"/>
    <w:rsid w:val="008D4843"/>
    <w:rsid w:val="008D4CC1"/>
    <w:rsid w:val="008D54DE"/>
    <w:rsid w:val="008D76A3"/>
    <w:rsid w:val="008E2316"/>
    <w:rsid w:val="008E469B"/>
    <w:rsid w:val="008E4F93"/>
    <w:rsid w:val="008E5054"/>
    <w:rsid w:val="008E5176"/>
    <w:rsid w:val="008E7C0E"/>
    <w:rsid w:val="008F1C46"/>
    <w:rsid w:val="008F2AB2"/>
    <w:rsid w:val="008F2F6E"/>
    <w:rsid w:val="008F765B"/>
    <w:rsid w:val="00900609"/>
    <w:rsid w:val="00900F9E"/>
    <w:rsid w:val="00901C9C"/>
    <w:rsid w:val="00903ABC"/>
    <w:rsid w:val="009050CB"/>
    <w:rsid w:val="0090528A"/>
    <w:rsid w:val="00906BA6"/>
    <w:rsid w:val="0091084E"/>
    <w:rsid w:val="00911174"/>
    <w:rsid w:val="00911C0C"/>
    <w:rsid w:val="00912E8E"/>
    <w:rsid w:val="009136CD"/>
    <w:rsid w:val="00914026"/>
    <w:rsid w:val="009167F4"/>
    <w:rsid w:val="009213FE"/>
    <w:rsid w:val="00925661"/>
    <w:rsid w:val="00925667"/>
    <w:rsid w:val="0092769D"/>
    <w:rsid w:val="00927B9C"/>
    <w:rsid w:val="009306B3"/>
    <w:rsid w:val="00930B6C"/>
    <w:rsid w:val="00933F4A"/>
    <w:rsid w:val="00934C7A"/>
    <w:rsid w:val="00935DBE"/>
    <w:rsid w:val="0094008B"/>
    <w:rsid w:val="009406A7"/>
    <w:rsid w:val="00942076"/>
    <w:rsid w:val="009423CE"/>
    <w:rsid w:val="00943A94"/>
    <w:rsid w:val="00944D2F"/>
    <w:rsid w:val="009455F3"/>
    <w:rsid w:val="00947734"/>
    <w:rsid w:val="009503DD"/>
    <w:rsid w:val="00951C22"/>
    <w:rsid w:val="00953F29"/>
    <w:rsid w:val="00955B66"/>
    <w:rsid w:val="00960153"/>
    <w:rsid w:val="0096157E"/>
    <w:rsid w:val="00961C10"/>
    <w:rsid w:val="009621ED"/>
    <w:rsid w:val="009679F2"/>
    <w:rsid w:val="00970FFF"/>
    <w:rsid w:val="00971FA5"/>
    <w:rsid w:val="0097271E"/>
    <w:rsid w:val="00973769"/>
    <w:rsid w:val="0097414C"/>
    <w:rsid w:val="00974F0C"/>
    <w:rsid w:val="00976910"/>
    <w:rsid w:val="00976C61"/>
    <w:rsid w:val="009775BA"/>
    <w:rsid w:val="009777CF"/>
    <w:rsid w:val="00977CDB"/>
    <w:rsid w:val="0098066C"/>
    <w:rsid w:val="009828E8"/>
    <w:rsid w:val="00982C47"/>
    <w:rsid w:val="00982D7F"/>
    <w:rsid w:val="0098728E"/>
    <w:rsid w:val="0099052B"/>
    <w:rsid w:val="0099214F"/>
    <w:rsid w:val="00993290"/>
    <w:rsid w:val="00993355"/>
    <w:rsid w:val="0099346A"/>
    <w:rsid w:val="00994F39"/>
    <w:rsid w:val="00995EAF"/>
    <w:rsid w:val="0099638A"/>
    <w:rsid w:val="009A0641"/>
    <w:rsid w:val="009A1E7E"/>
    <w:rsid w:val="009A24E7"/>
    <w:rsid w:val="009A3E56"/>
    <w:rsid w:val="009A43F9"/>
    <w:rsid w:val="009A6933"/>
    <w:rsid w:val="009B0C4A"/>
    <w:rsid w:val="009B10CD"/>
    <w:rsid w:val="009B19A9"/>
    <w:rsid w:val="009B21EE"/>
    <w:rsid w:val="009B22D4"/>
    <w:rsid w:val="009B27E2"/>
    <w:rsid w:val="009B30BB"/>
    <w:rsid w:val="009B4D19"/>
    <w:rsid w:val="009B5F16"/>
    <w:rsid w:val="009B62A7"/>
    <w:rsid w:val="009C0032"/>
    <w:rsid w:val="009C0E74"/>
    <w:rsid w:val="009C186D"/>
    <w:rsid w:val="009C3A87"/>
    <w:rsid w:val="009C5065"/>
    <w:rsid w:val="009C6094"/>
    <w:rsid w:val="009C789F"/>
    <w:rsid w:val="009D1DE0"/>
    <w:rsid w:val="009D228D"/>
    <w:rsid w:val="009D252F"/>
    <w:rsid w:val="009D341C"/>
    <w:rsid w:val="009D3B07"/>
    <w:rsid w:val="009D478E"/>
    <w:rsid w:val="009D581D"/>
    <w:rsid w:val="009D5AC7"/>
    <w:rsid w:val="009E10EB"/>
    <w:rsid w:val="009E6226"/>
    <w:rsid w:val="009E7187"/>
    <w:rsid w:val="009E7D61"/>
    <w:rsid w:val="009F0AA9"/>
    <w:rsid w:val="009F0CE7"/>
    <w:rsid w:val="009F127C"/>
    <w:rsid w:val="009F1D3E"/>
    <w:rsid w:val="009F2400"/>
    <w:rsid w:val="009F5251"/>
    <w:rsid w:val="009F6593"/>
    <w:rsid w:val="009F7C8B"/>
    <w:rsid w:val="00A002DD"/>
    <w:rsid w:val="00A00347"/>
    <w:rsid w:val="00A01042"/>
    <w:rsid w:val="00A035F0"/>
    <w:rsid w:val="00A035FF"/>
    <w:rsid w:val="00A0608E"/>
    <w:rsid w:val="00A11267"/>
    <w:rsid w:val="00A113E9"/>
    <w:rsid w:val="00A115FA"/>
    <w:rsid w:val="00A11FF1"/>
    <w:rsid w:val="00A12555"/>
    <w:rsid w:val="00A1397D"/>
    <w:rsid w:val="00A14512"/>
    <w:rsid w:val="00A16FF9"/>
    <w:rsid w:val="00A20145"/>
    <w:rsid w:val="00A21AB4"/>
    <w:rsid w:val="00A22ED4"/>
    <w:rsid w:val="00A23C42"/>
    <w:rsid w:val="00A24F86"/>
    <w:rsid w:val="00A27891"/>
    <w:rsid w:val="00A3081E"/>
    <w:rsid w:val="00A30A7D"/>
    <w:rsid w:val="00A333A4"/>
    <w:rsid w:val="00A33B13"/>
    <w:rsid w:val="00A34C18"/>
    <w:rsid w:val="00A36C09"/>
    <w:rsid w:val="00A437D2"/>
    <w:rsid w:val="00A44095"/>
    <w:rsid w:val="00A45330"/>
    <w:rsid w:val="00A46620"/>
    <w:rsid w:val="00A47EE3"/>
    <w:rsid w:val="00A51220"/>
    <w:rsid w:val="00A5235D"/>
    <w:rsid w:val="00A52C83"/>
    <w:rsid w:val="00A55C93"/>
    <w:rsid w:val="00A57374"/>
    <w:rsid w:val="00A60B83"/>
    <w:rsid w:val="00A60C71"/>
    <w:rsid w:val="00A63D1A"/>
    <w:rsid w:val="00A67DAF"/>
    <w:rsid w:val="00A72A45"/>
    <w:rsid w:val="00A760C5"/>
    <w:rsid w:val="00A77646"/>
    <w:rsid w:val="00A81CA1"/>
    <w:rsid w:val="00A83302"/>
    <w:rsid w:val="00A85F81"/>
    <w:rsid w:val="00A91B2E"/>
    <w:rsid w:val="00A91C5C"/>
    <w:rsid w:val="00A92414"/>
    <w:rsid w:val="00A93664"/>
    <w:rsid w:val="00A952FB"/>
    <w:rsid w:val="00A956F6"/>
    <w:rsid w:val="00A97125"/>
    <w:rsid w:val="00A97D2D"/>
    <w:rsid w:val="00AA2544"/>
    <w:rsid w:val="00AA2B37"/>
    <w:rsid w:val="00AA4341"/>
    <w:rsid w:val="00AA7C68"/>
    <w:rsid w:val="00AB2EBA"/>
    <w:rsid w:val="00AB5C8D"/>
    <w:rsid w:val="00AC13B8"/>
    <w:rsid w:val="00AC55F2"/>
    <w:rsid w:val="00AC6C05"/>
    <w:rsid w:val="00AD1037"/>
    <w:rsid w:val="00AD156A"/>
    <w:rsid w:val="00AD2DDF"/>
    <w:rsid w:val="00AD47A2"/>
    <w:rsid w:val="00AD5AE2"/>
    <w:rsid w:val="00AE4A6A"/>
    <w:rsid w:val="00AE4B85"/>
    <w:rsid w:val="00AE585F"/>
    <w:rsid w:val="00AF0552"/>
    <w:rsid w:val="00AF13AF"/>
    <w:rsid w:val="00AF1623"/>
    <w:rsid w:val="00AF1666"/>
    <w:rsid w:val="00AF26E9"/>
    <w:rsid w:val="00AF6B8F"/>
    <w:rsid w:val="00B00134"/>
    <w:rsid w:val="00B01236"/>
    <w:rsid w:val="00B012DF"/>
    <w:rsid w:val="00B01646"/>
    <w:rsid w:val="00B01B4A"/>
    <w:rsid w:val="00B0280B"/>
    <w:rsid w:val="00B040BE"/>
    <w:rsid w:val="00B0544B"/>
    <w:rsid w:val="00B05751"/>
    <w:rsid w:val="00B06D8C"/>
    <w:rsid w:val="00B07209"/>
    <w:rsid w:val="00B07823"/>
    <w:rsid w:val="00B138FE"/>
    <w:rsid w:val="00B15F86"/>
    <w:rsid w:val="00B16671"/>
    <w:rsid w:val="00B16ADE"/>
    <w:rsid w:val="00B17A77"/>
    <w:rsid w:val="00B20495"/>
    <w:rsid w:val="00B2065E"/>
    <w:rsid w:val="00B22618"/>
    <w:rsid w:val="00B226CE"/>
    <w:rsid w:val="00B26B08"/>
    <w:rsid w:val="00B27097"/>
    <w:rsid w:val="00B2753A"/>
    <w:rsid w:val="00B3062C"/>
    <w:rsid w:val="00B31077"/>
    <w:rsid w:val="00B310C8"/>
    <w:rsid w:val="00B31934"/>
    <w:rsid w:val="00B32FF5"/>
    <w:rsid w:val="00B3326C"/>
    <w:rsid w:val="00B3358A"/>
    <w:rsid w:val="00B35B6B"/>
    <w:rsid w:val="00B37525"/>
    <w:rsid w:val="00B37BB4"/>
    <w:rsid w:val="00B37F20"/>
    <w:rsid w:val="00B42772"/>
    <w:rsid w:val="00B428B5"/>
    <w:rsid w:val="00B436EB"/>
    <w:rsid w:val="00B43F80"/>
    <w:rsid w:val="00B4583A"/>
    <w:rsid w:val="00B46426"/>
    <w:rsid w:val="00B50424"/>
    <w:rsid w:val="00B507D6"/>
    <w:rsid w:val="00B550FE"/>
    <w:rsid w:val="00B55DB5"/>
    <w:rsid w:val="00B562F2"/>
    <w:rsid w:val="00B57BBD"/>
    <w:rsid w:val="00B61843"/>
    <w:rsid w:val="00B62C4D"/>
    <w:rsid w:val="00B63A3F"/>
    <w:rsid w:val="00B640E1"/>
    <w:rsid w:val="00B64A01"/>
    <w:rsid w:val="00B65ABD"/>
    <w:rsid w:val="00B676B3"/>
    <w:rsid w:val="00B7231D"/>
    <w:rsid w:val="00B72BDF"/>
    <w:rsid w:val="00B762B0"/>
    <w:rsid w:val="00B81061"/>
    <w:rsid w:val="00B82B2B"/>
    <w:rsid w:val="00B8457A"/>
    <w:rsid w:val="00B84DE5"/>
    <w:rsid w:val="00B85029"/>
    <w:rsid w:val="00B901DD"/>
    <w:rsid w:val="00B91140"/>
    <w:rsid w:val="00B919EC"/>
    <w:rsid w:val="00B964BF"/>
    <w:rsid w:val="00B965F5"/>
    <w:rsid w:val="00B9697F"/>
    <w:rsid w:val="00B96B43"/>
    <w:rsid w:val="00B97556"/>
    <w:rsid w:val="00B97D3A"/>
    <w:rsid w:val="00BA009C"/>
    <w:rsid w:val="00BA1191"/>
    <w:rsid w:val="00BA146B"/>
    <w:rsid w:val="00BA29EA"/>
    <w:rsid w:val="00BA7C5B"/>
    <w:rsid w:val="00BB1576"/>
    <w:rsid w:val="00BB2143"/>
    <w:rsid w:val="00BB2DC7"/>
    <w:rsid w:val="00BB3F1B"/>
    <w:rsid w:val="00BB4893"/>
    <w:rsid w:val="00BB6D56"/>
    <w:rsid w:val="00BB70D3"/>
    <w:rsid w:val="00BB765C"/>
    <w:rsid w:val="00BC0FC8"/>
    <w:rsid w:val="00BC2280"/>
    <w:rsid w:val="00BC3823"/>
    <w:rsid w:val="00BC5709"/>
    <w:rsid w:val="00BC7128"/>
    <w:rsid w:val="00BC76D7"/>
    <w:rsid w:val="00BE0793"/>
    <w:rsid w:val="00BE3B0C"/>
    <w:rsid w:val="00BE46C6"/>
    <w:rsid w:val="00BE5F66"/>
    <w:rsid w:val="00BE79A1"/>
    <w:rsid w:val="00BF1250"/>
    <w:rsid w:val="00BF1686"/>
    <w:rsid w:val="00BF19F0"/>
    <w:rsid w:val="00BF1E4E"/>
    <w:rsid w:val="00BF5DDF"/>
    <w:rsid w:val="00BF658B"/>
    <w:rsid w:val="00BF7C09"/>
    <w:rsid w:val="00C02F4F"/>
    <w:rsid w:val="00C04014"/>
    <w:rsid w:val="00C07E3E"/>
    <w:rsid w:val="00C10758"/>
    <w:rsid w:val="00C11403"/>
    <w:rsid w:val="00C12CE9"/>
    <w:rsid w:val="00C17B13"/>
    <w:rsid w:val="00C17E9A"/>
    <w:rsid w:val="00C203AD"/>
    <w:rsid w:val="00C20D22"/>
    <w:rsid w:val="00C235A9"/>
    <w:rsid w:val="00C30920"/>
    <w:rsid w:val="00C3139E"/>
    <w:rsid w:val="00C31A0F"/>
    <w:rsid w:val="00C35A4C"/>
    <w:rsid w:val="00C37D30"/>
    <w:rsid w:val="00C45C74"/>
    <w:rsid w:val="00C46628"/>
    <w:rsid w:val="00C471EE"/>
    <w:rsid w:val="00C475D2"/>
    <w:rsid w:val="00C5035D"/>
    <w:rsid w:val="00C51588"/>
    <w:rsid w:val="00C52D3E"/>
    <w:rsid w:val="00C54DD0"/>
    <w:rsid w:val="00C55749"/>
    <w:rsid w:val="00C57B24"/>
    <w:rsid w:val="00C60ECA"/>
    <w:rsid w:val="00C61F00"/>
    <w:rsid w:val="00C62DCE"/>
    <w:rsid w:val="00C65A24"/>
    <w:rsid w:val="00C65AD2"/>
    <w:rsid w:val="00C66403"/>
    <w:rsid w:val="00C66A8C"/>
    <w:rsid w:val="00C678E7"/>
    <w:rsid w:val="00C6795E"/>
    <w:rsid w:val="00C7126A"/>
    <w:rsid w:val="00C718DB"/>
    <w:rsid w:val="00C71D97"/>
    <w:rsid w:val="00C74429"/>
    <w:rsid w:val="00C77688"/>
    <w:rsid w:val="00C80250"/>
    <w:rsid w:val="00C807DF"/>
    <w:rsid w:val="00C8471B"/>
    <w:rsid w:val="00C90672"/>
    <w:rsid w:val="00C94036"/>
    <w:rsid w:val="00C97CB1"/>
    <w:rsid w:val="00CA0E47"/>
    <w:rsid w:val="00CA36AE"/>
    <w:rsid w:val="00CA4764"/>
    <w:rsid w:val="00CA7291"/>
    <w:rsid w:val="00CA73EA"/>
    <w:rsid w:val="00CA77B8"/>
    <w:rsid w:val="00CA7A8C"/>
    <w:rsid w:val="00CB06E5"/>
    <w:rsid w:val="00CB1249"/>
    <w:rsid w:val="00CB1949"/>
    <w:rsid w:val="00CC0B1E"/>
    <w:rsid w:val="00CC1552"/>
    <w:rsid w:val="00CC2115"/>
    <w:rsid w:val="00CC2BA6"/>
    <w:rsid w:val="00CC5795"/>
    <w:rsid w:val="00CC591E"/>
    <w:rsid w:val="00CC7F68"/>
    <w:rsid w:val="00CC7FF3"/>
    <w:rsid w:val="00CD5351"/>
    <w:rsid w:val="00CD54D9"/>
    <w:rsid w:val="00CD6C35"/>
    <w:rsid w:val="00CD7B0E"/>
    <w:rsid w:val="00CD7C3C"/>
    <w:rsid w:val="00CE18B4"/>
    <w:rsid w:val="00CE1A18"/>
    <w:rsid w:val="00CE3436"/>
    <w:rsid w:val="00CE3613"/>
    <w:rsid w:val="00CE44E0"/>
    <w:rsid w:val="00CE47C5"/>
    <w:rsid w:val="00CE7639"/>
    <w:rsid w:val="00CF057A"/>
    <w:rsid w:val="00CF0A89"/>
    <w:rsid w:val="00CF1600"/>
    <w:rsid w:val="00CF1716"/>
    <w:rsid w:val="00CF2DDF"/>
    <w:rsid w:val="00CF46F6"/>
    <w:rsid w:val="00CF50CA"/>
    <w:rsid w:val="00CF75B5"/>
    <w:rsid w:val="00D02CB5"/>
    <w:rsid w:val="00D04FBF"/>
    <w:rsid w:val="00D05956"/>
    <w:rsid w:val="00D05A16"/>
    <w:rsid w:val="00D06222"/>
    <w:rsid w:val="00D12231"/>
    <w:rsid w:val="00D144A3"/>
    <w:rsid w:val="00D14B88"/>
    <w:rsid w:val="00D15DBC"/>
    <w:rsid w:val="00D16FB1"/>
    <w:rsid w:val="00D17716"/>
    <w:rsid w:val="00D179B0"/>
    <w:rsid w:val="00D21693"/>
    <w:rsid w:val="00D27AF6"/>
    <w:rsid w:val="00D27F4F"/>
    <w:rsid w:val="00D30D97"/>
    <w:rsid w:val="00D32149"/>
    <w:rsid w:val="00D35D80"/>
    <w:rsid w:val="00D3625E"/>
    <w:rsid w:val="00D366C6"/>
    <w:rsid w:val="00D379BD"/>
    <w:rsid w:val="00D4233A"/>
    <w:rsid w:val="00D44351"/>
    <w:rsid w:val="00D44A4F"/>
    <w:rsid w:val="00D50678"/>
    <w:rsid w:val="00D50C08"/>
    <w:rsid w:val="00D51555"/>
    <w:rsid w:val="00D52C79"/>
    <w:rsid w:val="00D53203"/>
    <w:rsid w:val="00D56500"/>
    <w:rsid w:val="00D56F19"/>
    <w:rsid w:val="00D60350"/>
    <w:rsid w:val="00D60CF9"/>
    <w:rsid w:val="00D611DC"/>
    <w:rsid w:val="00D62674"/>
    <w:rsid w:val="00D62993"/>
    <w:rsid w:val="00D63F7D"/>
    <w:rsid w:val="00D64D77"/>
    <w:rsid w:val="00D666AC"/>
    <w:rsid w:val="00D66807"/>
    <w:rsid w:val="00D6730E"/>
    <w:rsid w:val="00D71E1D"/>
    <w:rsid w:val="00D73AAD"/>
    <w:rsid w:val="00D73C07"/>
    <w:rsid w:val="00D73CC5"/>
    <w:rsid w:val="00D75EFC"/>
    <w:rsid w:val="00D77BE4"/>
    <w:rsid w:val="00D832FE"/>
    <w:rsid w:val="00D85526"/>
    <w:rsid w:val="00D91881"/>
    <w:rsid w:val="00D9230C"/>
    <w:rsid w:val="00D92902"/>
    <w:rsid w:val="00D9298D"/>
    <w:rsid w:val="00D92A3A"/>
    <w:rsid w:val="00D95CFC"/>
    <w:rsid w:val="00DA0AF2"/>
    <w:rsid w:val="00DA2B8A"/>
    <w:rsid w:val="00DA5677"/>
    <w:rsid w:val="00DA5F76"/>
    <w:rsid w:val="00DA6AB0"/>
    <w:rsid w:val="00DB1FFB"/>
    <w:rsid w:val="00DB34EB"/>
    <w:rsid w:val="00DB398D"/>
    <w:rsid w:val="00DB3D78"/>
    <w:rsid w:val="00DB57CC"/>
    <w:rsid w:val="00DC22DD"/>
    <w:rsid w:val="00DC267E"/>
    <w:rsid w:val="00DC5122"/>
    <w:rsid w:val="00DC5687"/>
    <w:rsid w:val="00DC636D"/>
    <w:rsid w:val="00DD01AD"/>
    <w:rsid w:val="00DD47AD"/>
    <w:rsid w:val="00DD4807"/>
    <w:rsid w:val="00DD6FF7"/>
    <w:rsid w:val="00DE093A"/>
    <w:rsid w:val="00DE0F04"/>
    <w:rsid w:val="00DE580E"/>
    <w:rsid w:val="00DE620E"/>
    <w:rsid w:val="00DE79AA"/>
    <w:rsid w:val="00DF2115"/>
    <w:rsid w:val="00DF2444"/>
    <w:rsid w:val="00DF3CE9"/>
    <w:rsid w:val="00DF73E5"/>
    <w:rsid w:val="00E00502"/>
    <w:rsid w:val="00E01039"/>
    <w:rsid w:val="00E0477F"/>
    <w:rsid w:val="00E056FF"/>
    <w:rsid w:val="00E05908"/>
    <w:rsid w:val="00E1178F"/>
    <w:rsid w:val="00E11D95"/>
    <w:rsid w:val="00E12EBE"/>
    <w:rsid w:val="00E136ED"/>
    <w:rsid w:val="00E13774"/>
    <w:rsid w:val="00E16D84"/>
    <w:rsid w:val="00E20597"/>
    <w:rsid w:val="00E20A23"/>
    <w:rsid w:val="00E21A31"/>
    <w:rsid w:val="00E21FE4"/>
    <w:rsid w:val="00E22403"/>
    <w:rsid w:val="00E259CB"/>
    <w:rsid w:val="00E31039"/>
    <w:rsid w:val="00E31B5C"/>
    <w:rsid w:val="00E334D2"/>
    <w:rsid w:val="00E33BDB"/>
    <w:rsid w:val="00E343EA"/>
    <w:rsid w:val="00E3539E"/>
    <w:rsid w:val="00E37B47"/>
    <w:rsid w:val="00E404A4"/>
    <w:rsid w:val="00E40E90"/>
    <w:rsid w:val="00E42DDC"/>
    <w:rsid w:val="00E43CE1"/>
    <w:rsid w:val="00E46837"/>
    <w:rsid w:val="00E506A6"/>
    <w:rsid w:val="00E5390E"/>
    <w:rsid w:val="00E56042"/>
    <w:rsid w:val="00E57AA0"/>
    <w:rsid w:val="00E57AA1"/>
    <w:rsid w:val="00E609B0"/>
    <w:rsid w:val="00E611C8"/>
    <w:rsid w:val="00E62DD6"/>
    <w:rsid w:val="00E642E3"/>
    <w:rsid w:val="00E64C42"/>
    <w:rsid w:val="00E65268"/>
    <w:rsid w:val="00E654B3"/>
    <w:rsid w:val="00E661D8"/>
    <w:rsid w:val="00E67375"/>
    <w:rsid w:val="00E7144E"/>
    <w:rsid w:val="00E71D9E"/>
    <w:rsid w:val="00E7558B"/>
    <w:rsid w:val="00E7618C"/>
    <w:rsid w:val="00E8292D"/>
    <w:rsid w:val="00E83B91"/>
    <w:rsid w:val="00E86604"/>
    <w:rsid w:val="00E90E15"/>
    <w:rsid w:val="00E918F2"/>
    <w:rsid w:val="00E92E9A"/>
    <w:rsid w:val="00E959CD"/>
    <w:rsid w:val="00E95BBC"/>
    <w:rsid w:val="00EA20FB"/>
    <w:rsid w:val="00EA3C40"/>
    <w:rsid w:val="00EA73DE"/>
    <w:rsid w:val="00EA75A8"/>
    <w:rsid w:val="00EB0C09"/>
    <w:rsid w:val="00EB0C84"/>
    <w:rsid w:val="00EB15C6"/>
    <w:rsid w:val="00EB2324"/>
    <w:rsid w:val="00EB2C60"/>
    <w:rsid w:val="00EB3237"/>
    <w:rsid w:val="00EB60C8"/>
    <w:rsid w:val="00EB74D1"/>
    <w:rsid w:val="00EC079D"/>
    <w:rsid w:val="00EC1009"/>
    <w:rsid w:val="00EC399C"/>
    <w:rsid w:val="00EC4435"/>
    <w:rsid w:val="00EC4C22"/>
    <w:rsid w:val="00EC6BDC"/>
    <w:rsid w:val="00ED02E8"/>
    <w:rsid w:val="00ED17FB"/>
    <w:rsid w:val="00ED4918"/>
    <w:rsid w:val="00ED58CA"/>
    <w:rsid w:val="00EE17D0"/>
    <w:rsid w:val="00EE2FD3"/>
    <w:rsid w:val="00EE4A9C"/>
    <w:rsid w:val="00EE51DC"/>
    <w:rsid w:val="00EE5DF2"/>
    <w:rsid w:val="00EF0E72"/>
    <w:rsid w:val="00EF4753"/>
    <w:rsid w:val="00EF6C17"/>
    <w:rsid w:val="00F00654"/>
    <w:rsid w:val="00F0498A"/>
    <w:rsid w:val="00F04B36"/>
    <w:rsid w:val="00F07E29"/>
    <w:rsid w:val="00F11F78"/>
    <w:rsid w:val="00F129A3"/>
    <w:rsid w:val="00F12D81"/>
    <w:rsid w:val="00F131AD"/>
    <w:rsid w:val="00F13405"/>
    <w:rsid w:val="00F1349E"/>
    <w:rsid w:val="00F15071"/>
    <w:rsid w:val="00F15F8B"/>
    <w:rsid w:val="00F17A19"/>
    <w:rsid w:val="00F17AC0"/>
    <w:rsid w:val="00F20A3E"/>
    <w:rsid w:val="00F2187F"/>
    <w:rsid w:val="00F22554"/>
    <w:rsid w:val="00F22707"/>
    <w:rsid w:val="00F2672B"/>
    <w:rsid w:val="00F26961"/>
    <w:rsid w:val="00F27DBD"/>
    <w:rsid w:val="00F30129"/>
    <w:rsid w:val="00F311D7"/>
    <w:rsid w:val="00F32DC0"/>
    <w:rsid w:val="00F32DD8"/>
    <w:rsid w:val="00F34391"/>
    <w:rsid w:val="00F36EA8"/>
    <w:rsid w:val="00F41497"/>
    <w:rsid w:val="00F42848"/>
    <w:rsid w:val="00F43ED7"/>
    <w:rsid w:val="00F47B1E"/>
    <w:rsid w:val="00F510D8"/>
    <w:rsid w:val="00F52DC6"/>
    <w:rsid w:val="00F52EC6"/>
    <w:rsid w:val="00F531B6"/>
    <w:rsid w:val="00F53F48"/>
    <w:rsid w:val="00F55784"/>
    <w:rsid w:val="00F55D0A"/>
    <w:rsid w:val="00F578D8"/>
    <w:rsid w:val="00F57DEF"/>
    <w:rsid w:val="00F57ED9"/>
    <w:rsid w:val="00F605BE"/>
    <w:rsid w:val="00F62321"/>
    <w:rsid w:val="00F7123D"/>
    <w:rsid w:val="00F716AB"/>
    <w:rsid w:val="00F717E5"/>
    <w:rsid w:val="00F729C5"/>
    <w:rsid w:val="00F75FBF"/>
    <w:rsid w:val="00F763E9"/>
    <w:rsid w:val="00F80A48"/>
    <w:rsid w:val="00F816AD"/>
    <w:rsid w:val="00F820D7"/>
    <w:rsid w:val="00F82AE1"/>
    <w:rsid w:val="00F832C0"/>
    <w:rsid w:val="00F85F0B"/>
    <w:rsid w:val="00F8784D"/>
    <w:rsid w:val="00F87C6C"/>
    <w:rsid w:val="00F917FB"/>
    <w:rsid w:val="00F9210E"/>
    <w:rsid w:val="00F96012"/>
    <w:rsid w:val="00F9666A"/>
    <w:rsid w:val="00FA1CC3"/>
    <w:rsid w:val="00FA4E6A"/>
    <w:rsid w:val="00FA6893"/>
    <w:rsid w:val="00FB0D5F"/>
    <w:rsid w:val="00FB145D"/>
    <w:rsid w:val="00FB1734"/>
    <w:rsid w:val="00FB1F75"/>
    <w:rsid w:val="00FB3C53"/>
    <w:rsid w:val="00FB3E82"/>
    <w:rsid w:val="00FB613F"/>
    <w:rsid w:val="00FB6B95"/>
    <w:rsid w:val="00FB75D2"/>
    <w:rsid w:val="00FB766F"/>
    <w:rsid w:val="00FC0515"/>
    <w:rsid w:val="00FC1EC8"/>
    <w:rsid w:val="00FC244E"/>
    <w:rsid w:val="00FC2552"/>
    <w:rsid w:val="00FC3252"/>
    <w:rsid w:val="00FC381A"/>
    <w:rsid w:val="00FC4AF6"/>
    <w:rsid w:val="00FC6F76"/>
    <w:rsid w:val="00FC7D96"/>
    <w:rsid w:val="00FD0A2A"/>
    <w:rsid w:val="00FD119E"/>
    <w:rsid w:val="00FD3714"/>
    <w:rsid w:val="00FD3ADC"/>
    <w:rsid w:val="00FD3C1B"/>
    <w:rsid w:val="00FD4204"/>
    <w:rsid w:val="00FD447F"/>
    <w:rsid w:val="00FD44B5"/>
    <w:rsid w:val="00FD5C77"/>
    <w:rsid w:val="00FD6093"/>
    <w:rsid w:val="00FD7C15"/>
    <w:rsid w:val="00FE0310"/>
    <w:rsid w:val="00FE19EF"/>
    <w:rsid w:val="00FE27AC"/>
    <w:rsid w:val="00FE302B"/>
    <w:rsid w:val="00FE36D6"/>
    <w:rsid w:val="00FE3762"/>
    <w:rsid w:val="00FE4DE7"/>
    <w:rsid w:val="00FE5019"/>
    <w:rsid w:val="00FE7800"/>
    <w:rsid w:val="00FF0D21"/>
    <w:rsid w:val="00FF4C94"/>
    <w:rsid w:val="00FF4E57"/>
    <w:rsid w:val="00FF5C33"/>
    <w:rsid w:val="00FF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883B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ascii="Arial" w:hAnsi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kern w:val="2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character" w:styleId="Endnotenzeichen">
    <w:name w:val="endnote reference"/>
    <w:semiHidden/>
    <w:rPr>
      <w:noProof w:val="0"/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character" w:styleId="Funotenzeichen">
    <w:name w:val="footnote reference"/>
    <w:semiHidden/>
    <w:rPr>
      <w:noProof w:val="0"/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styleId="Index4">
    <w:name w:val="index 4"/>
    <w:basedOn w:val="Basis-Index"/>
    <w:semiHidden/>
    <w:pPr>
      <w:spacing w:line="240" w:lineRule="auto"/>
      <w:ind w:left="1440"/>
    </w:pPr>
  </w:style>
  <w:style w:type="paragraph" w:styleId="Index5">
    <w:name w:val="index 5"/>
    <w:basedOn w:val="Basis-Index"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kern w:val="0"/>
      <w:sz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noProof w:val="0"/>
      <w:spacing w:val="-4"/>
      <w:sz w:val="18"/>
      <w:lang w:val="de-DE"/>
    </w:rPr>
  </w:style>
  <w:style w:type="character" w:styleId="Zeilennummer">
    <w:name w:val="line number"/>
    <w:semiHidden/>
    <w:rPr>
      <w:noProof w:val="0"/>
      <w:sz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/>
    </w:rPr>
  </w:style>
  <w:style w:type="character" w:styleId="Seitenzahl">
    <w:name w:val="page number"/>
    <w:semiHidden/>
    <w:rPr>
      <w:rFonts w:ascii="Arial Black" w:hAnsi="Arial Black"/>
      <w:noProof w:val="0"/>
      <w:spacing w:val="-10"/>
      <w:sz w:val="18"/>
      <w:lang w:val="de-DE"/>
    </w:rPr>
  </w:style>
  <w:style w:type="character" w:customStyle="1" w:styleId="Hochgestellt">
    <w:name w:val="Hochgestellt"/>
    <w:rPr>
      <w:b/>
      <w:noProof w:val="0"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customStyle="1" w:styleId="Textkrper21">
    <w:name w:val="Textkörper 21"/>
    <w:basedOn w:val="Textkrper"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semiHidden/>
    <w:pPr>
      <w:ind w:left="3240"/>
    </w:pPr>
  </w:style>
  <w:style w:type="paragraph" w:styleId="Aufzhlungszeichen4">
    <w:name w:val="List Bullet 4"/>
    <w:basedOn w:val="Aufzhlungszeichen"/>
    <w:semiHidden/>
    <w:pPr>
      <w:ind w:left="2880"/>
    </w:pPr>
  </w:style>
  <w:style w:type="paragraph" w:styleId="Aufzhlungszeichen3">
    <w:name w:val="List Bullet 3"/>
    <w:basedOn w:val="Aufzhlungszeichen"/>
    <w:semiHidden/>
    <w:pPr>
      <w:ind w:left="2520"/>
    </w:pPr>
  </w:style>
  <w:style w:type="paragraph" w:styleId="Aufzhlungszeichen2">
    <w:name w:val="List Bullet 2"/>
    <w:basedOn w:val="Aufzhlungszeichen"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noProof w:val="0"/>
      <w:spacing w:val="-4"/>
      <w:sz w:val="18"/>
      <w:lang w:val="de-DE"/>
    </w:rPr>
  </w:style>
  <w:style w:type="character" w:styleId="Kommentarzeichen">
    <w:name w:val="annotation reference"/>
    <w:semiHidden/>
    <w:rPr>
      <w:rFonts w:ascii="Arial" w:hAnsi="Arial"/>
      <w:noProof w:val="0"/>
      <w:sz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character" w:customStyle="1" w:styleId="Slogan">
    <w:name w:val="Slogan"/>
    <w:rPr>
      <w:i/>
      <w:noProof w:val="0"/>
      <w:spacing w:val="-6"/>
      <w:sz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/>
      <w:spacing w:val="-25"/>
      <w:kern w:val="28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28"/>
      <w:sz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/>
      <w:b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Textkrper-Einzug21">
    <w:name w:val="Textkörper-Einzug 21"/>
    <w:basedOn w:val="Standard"/>
    <w:pPr>
      <w:spacing w:line="360" w:lineRule="auto"/>
      <w:ind w:left="1077"/>
      <w:jc w:val="both"/>
    </w:pPr>
    <w:rPr>
      <w:spacing w:val="0"/>
    </w:rPr>
  </w:style>
  <w:style w:type="character" w:styleId="Hyperlink">
    <w:name w:val="Hyperlink"/>
    <w:semiHidden/>
    <w:rPr>
      <w:color w:val="0000FF"/>
      <w:u w:val="single"/>
    </w:rPr>
  </w:style>
  <w:style w:type="paragraph" w:customStyle="1" w:styleId="Textkrper22">
    <w:name w:val="Textkörper 22"/>
    <w:basedOn w:val="Standard"/>
    <w:pPr>
      <w:spacing w:line="360" w:lineRule="auto"/>
      <w:ind w:left="0"/>
      <w:jc w:val="both"/>
    </w:pPr>
    <w:rPr>
      <w:spacing w:val="-6"/>
      <w:sz w:val="19"/>
    </w:rPr>
  </w:style>
  <w:style w:type="paragraph" w:customStyle="1" w:styleId="Textkrper31">
    <w:name w:val="Textkörper 31"/>
    <w:basedOn w:val="Standard"/>
    <w:pPr>
      <w:spacing w:line="360" w:lineRule="auto"/>
      <w:ind w:left="0"/>
      <w:jc w:val="both"/>
    </w:pPr>
  </w:style>
  <w:style w:type="paragraph" w:customStyle="1" w:styleId="Sprechblasentext1">
    <w:name w:val="Sprechblasentext1"/>
    <w:basedOn w:val="Standard"/>
    <w:rPr>
      <w:rFonts w:ascii="Tahoma" w:hAnsi="Tahoma"/>
      <w:sz w:val="16"/>
    </w:rPr>
  </w:style>
  <w:style w:type="paragraph" w:customStyle="1" w:styleId="Sprechblasentext2">
    <w:name w:val="Sprechblasentext2"/>
    <w:basedOn w:val="Standard"/>
    <w:rPr>
      <w:rFonts w:ascii="Tahoma" w:hAnsi="Tahoma"/>
      <w:sz w:val="16"/>
    </w:rPr>
  </w:style>
  <w:style w:type="paragraph" w:styleId="Textkrper2">
    <w:name w:val="Body Text 2"/>
    <w:basedOn w:val="Standard"/>
    <w:semiHidden/>
    <w:pPr>
      <w:spacing w:line="360" w:lineRule="auto"/>
      <w:ind w:left="0"/>
      <w:jc w:val="both"/>
    </w:pPr>
    <w:rPr>
      <w:spacing w:val="0"/>
      <w:sz w:val="23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b/>
      <w:spacing w:val="0"/>
      <w:sz w:val="22"/>
    </w:rPr>
  </w:style>
  <w:style w:type="paragraph" w:customStyle="1" w:styleId="TF">
    <w:name w:val="TF"/>
    <w:pPr>
      <w:widowControl w:val="0"/>
      <w:overflowPunct w:val="0"/>
      <w:autoSpaceDE w:val="0"/>
      <w:autoSpaceDN w:val="0"/>
      <w:adjustRightInd w:val="0"/>
      <w:spacing w:after="40" w:line="290" w:lineRule="atLeast"/>
      <w:jc w:val="both"/>
      <w:textAlignment w:val="baseline"/>
    </w:pPr>
    <w:rPr>
      <w:rFonts w:ascii="Century" w:hAnsi="Century"/>
      <w:b/>
      <w:sz w:val="24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character" w:customStyle="1" w:styleId="BesuchterHyperlink1">
    <w:name w:val="BesuchterHyperlink1"/>
    <w:uiPriority w:val="99"/>
    <w:semiHidden/>
    <w:unhideWhenUsed/>
    <w:rsid w:val="0044387B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nfo@wag.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A5BCF-8575-4AAF-8618-BD733256D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1199</Words>
  <Characters>7560</Characters>
  <Application>Microsoft Office Word</Application>
  <DocSecurity>0</DocSecurity>
  <Lines>63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8742</CharactersWithSpaces>
  <SharedDoc>false</SharedDoc>
  <HLinks>
    <vt:vector size="6" baseType="variant">
      <vt:variant>
        <vt:i4>458815</vt:i4>
      </vt:variant>
      <vt:variant>
        <vt:i4>0</vt:i4>
      </vt:variant>
      <vt:variant>
        <vt:i4>0</vt:i4>
      </vt:variant>
      <vt:variant>
        <vt:i4>5</vt:i4>
      </vt:variant>
      <vt:variant>
        <vt:lpwstr>mailto:info@wag.de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gisela</dc:creator>
  <cp:lastModifiedBy>Kerstin Koch</cp:lastModifiedBy>
  <cp:revision>3</cp:revision>
  <cp:lastPrinted>2023-09-11T07:51:00Z</cp:lastPrinted>
  <dcterms:created xsi:type="dcterms:W3CDTF">2023-09-11T07:51:00Z</dcterms:created>
  <dcterms:modified xsi:type="dcterms:W3CDTF">2023-09-11T07:53:00Z</dcterms:modified>
</cp:coreProperties>
</file>